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firstRow="1" w:lastRow="0" w:firstColumn="1" w:lastColumn="0" w:noHBand="0" w:noVBand="1"/>
      </w:tblPr>
      <w:tblGrid>
        <w:gridCol w:w="9385"/>
      </w:tblGrid>
      <w:tr w:rsidR="00492D6C" w:rsidRPr="00492D6C" w:rsidTr="00237E75">
        <w:trPr>
          <w:tblCellSpacing w:w="0" w:type="dxa"/>
        </w:trPr>
        <w:tc>
          <w:tcPr>
            <w:tcW w:w="0" w:type="auto"/>
            <w:vAlign w:val="center"/>
            <w:hideMark/>
          </w:tcPr>
          <w:p w:rsidR="00237E75" w:rsidRPr="00492D6C" w:rsidRDefault="00237E75" w:rsidP="00237E75">
            <w:pPr>
              <w:numPr>
                <w:ilvl w:val="0"/>
                <w:numId w:val="1"/>
              </w:numPr>
              <w:spacing w:after="0" w:line="240" w:lineRule="auto"/>
              <w:ind w:left="0"/>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sz w:val="24"/>
                <w:szCs w:val="24"/>
                <w:lang w:val="uk-UA" w:eastAsia="ru-RU"/>
              </w:rPr>
              <w:br/>
            </w:r>
          </w:p>
          <w:p w:rsidR="00237E75" w:rsidRPr="00492D6C" w:rsidRDefault="00237E75" w:rsidP="00237E75">
            <w:pPr>
              <w:numPr>
                <w:ilvl w:val="0"/>
                <w:numId w:val="1"/>
              </w:numPr>
              <w:spacing w:after="0" w:line="240" w:lineRule="auto"/>
              <w:ind w:left="0"/>
              <w:rPr>
                <w:rFonts w:ascii="Times New Roman" w:eastAsia="Times New Roman" w:hAnsi="Times New Roman" w:cs="Times New Roman"/>
                <w:sz w:val="24"/>
                <w:szCs w:val="24"/>
                <w:lang w:val="uk-UA" w:eastAsia="ru-RU"/>
              </w:rPr>
            </w:pPr>
          </w:p>
          <w:p w:rsidR="00237E75" w:rsidRPr="00492D6C" w:rsidRDefault="00237E75" w:rsidP="00237E75">
            <w:pPr>
              <w:numPr>
                <w:ilvl w:val="0"/>
                <w:numId w:val="1"/>
              </w:numPr>
              <w:spacing w:after="0" w:line="240" w:lineRule="auto"/>
              <w:ind w:left="0"/>
              <w:rPr>
                <w:rFonts w:ascii="Times New Roman" w:eastAsia="Times New Roman" w:hAnsi="Times New Roman" w:cs="Times New Roman"/>
                <w:sz w:val="24"/>
                <w:szCs w:val="24"/>
                <w:lang w:val="uk-UA" w:eastAsia="ru-RU"/>
              </w:rPr>
            </w:pPr>
          </w:p>
        </w:tc>
      </w:tr>
      <w:tr w:rsidR="00492D6C" w:rsidRPr="00492D6C" w:rsidTr="00237E75">
        <w:trPr>
          <w:tblCellSpacing w:w="0" w:type="dxa"/>
        </w:trPr>
        <w:tc>
          <w:tcPr>
            <w:tcW w:w="0" w:type="auto"/>
            <w:vAlign w:val="center"/>
            <w:hideMark/>
          </w:tcPr>
          <w:p w:rsidR="00237E75" w:rsidRPr="00492D6C" w:rsidRDefault="00237E75" w:rsidP="00237E75">
            <w:pPr>
              <w:spacing w:after="0" w:line="240" w:lineRule="auto"/>
              <w:rPr>
                <w:rFonts w:ascii="Times New Roman" w:eastAsia="Times New Roman" w:hAnsi="Times New Roman" w:cs="Times New Roman"/>
                <w:sz w:val="24"/>
                <w:szCs w:val="24"/>
                <w:lang w:val="uk-UA" w:eastAsia="ru-RU"/>
              </w:rPr>
            </w:pPr>
          </w:p>
        </w:tc>
      </w:tr>
    </w:tbl>
    <w:p w:rsidR="00237E75" w:rsidRPr="00492D6C" w:rsidRDefault="00237E75" w:rsidP="00237E75">
      <w:pPr>
        <w:shd w:val="clear" w:color="auto" w:fill="FFFFFF"/>
        <w:spacing w:after="0" w:line="360" w:lineRule="atLeast"/>
        <w:jc w:val="center"/>
        <w:rPr>
          <w:rFonts w:ascii="Arial" w:eastAsia="Times New Roman" w:hAnsi="Arial" w:cs="Arial"/>
          <w:sz w:val="24"/>
          <w:szCs w:val="24"/>
          <w:lang w:val="uk-UA" w:eastAsia="ru-RU"/>
        </w:rPr>
      </w:pPr>
      <w:r w:rsidRPr="00492D6C">
        <w:rPr>
          <w:rFonts w:ascii="Arial" w:eastAsia="Times New Roman" w:hAnsi="Arial" w:cs="Arial"/>
          <w:noProof/>
          <w:sz w:val="24"/>
          <w:szCs w:val="24"/>
          <w:lang w:val="uk-UA" w:eastAsia="ru-RU"/>
        </w:rPr>
        <w:drawing>
          <wp:inline distT="0" distB="0" distL="0" distR="0" wp14:anchorId="5501B7A6" wp14:editId="3DEF3EF6">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237E75" w:rsidRPr="00492D6C" w:rsidRDefault="00492D6C" w:rsidP="00237E75">
      <w:pPr>
        <w:shd w:val="clear" w:color="auto" w:fill="FFFFFF"/>
        <w:spacing w:after="0" w:line="510" w:lineRule="atLeast"/>
        <w:jc w:val="center"/>
        <w:outlineLvl w:val="1"/>
        <w:rPr>
          <w:rFonts w:ascii="Arial" w:eastAsia="Times New Roman" w:hAnsi="Arial" w:cs="Arial"/>
          <w:sz w:val="39"/>
          <w:szCs w:val="39"/>
          <w:lang w:val="uk-UA" w:eastAsia="ru-RU"/>
        </w:rPr>
      </w:pPr>
      <w:hyperlink r:id="rId7" w:tgtFrame="_top" w:history="1">
        <w:r w:rsidR="00237E75" w:rsidRPr="00492D6C">
          <w:rPr>
            <w:rFonts w:ascii="Arial" w:eastAsia="Times New Roman" w:hAnsi="Arial" w:cs="Arial"/>
            <w:sz w:val="39"/>
            <w:szCs w:val="39"/>
            <w:lang w:val="uk-UA" w:eastAsia="ru-RU"/>
          </w:rPr>
          <w:t>ЗАКОН УКРАЇНИ</w:t>
        </w:r>
      </w:hyperlink>
    </w:p>
    <w:p w:rsidR="00237E75" w:rsidRPr="00492D6C" w:rsidRDefault="00492D6C" w:rsidP="00237E75">
      <w:pPr>
        <w:shd w:val="clear" w:color="auto" w:fill="FFFFFF"/>
        <w:spacing w:after="0" w:line="510" w:lineRule="atLeast"/>
        <w:jc w:val="center"/>
        <w:outlineLvl w:val="1"/>
        <w:rPr>
          <w:rFonts w:ascii="Arial" w:eastAsia="Times New Roman" w:hAnsi="Arial" w:cs="Arial"/>
          <w:sz w:val="39"/>
          <w:szCs w:val="39"/>
          <w:lang w:val="uk-UA" w:eastAsia="ru-RU"/>
        </w:rPr>
      </w:pPr>
      <w:hyperlink r:id="rId8" w:tgtFrame="_top" w:history="1">
        <w:r w:rsidR="00237E75" w:rsidRPr="00492D6C">
          <w:rPr>
            <w:rFonts w:ascii="Arial" w:eastAsia="Times New Roman" w:hAnsi="Arial" w:cs="Arial"/>
            <w:sz w:val="39"/>
            <w:szCs w:val="39"/>
            <w:lang w:val="uk-UA" w:eastAsia="ru-RU"/>
          </w:rPr>
          <w:t>Про бібліотеки і бібліотечну справу</w:t>
        </w:r>
      </w:hyperlink>
    </w:p>
    <w:p w:rsidR="00237E75" w:rsidRPr="00492D6C" w:rsidRDefault="00492D6C" w:rsidP="00237E75">
      <w:pPr>
        <w:shd w:val="clear" w:color="auto" w:fill="FFFFFF"/>
        <w:spacing w:after="0" w:line="360" w:lineRule="atLeast"/>
        <w:jc w:val="center"/>
        <w:rPr>
          <w:rFonts w:ascii="Arial" w:eastAsia="Times New Roman" w:hAnsi="Arial" w:cs="Arial"/>
          <w:sz w:val="24"/>
          <w:szCs w:val="24"/>
          <w:lang w:val="uk-UA" w:eastAsia="ru-RU"/>
        </w:rPr>
      </w:pPr>
      <w:hyperlink r:id="rId9" w:tgtFrame="_top" w:history="1">
        <w:r w:rsidR="00237E75" w:rsidRPr="00492D6C">
          <w:rPr>
            <w:rFonts w:ascii="Arial" w:eastAsia="Times New Roman" w:hAnsi="Arial" w:cs="Arial"/>
            <w:sz w:val="24"/>
            <w:szCs w:val="24"/>
            <w:lang w:val="uk-UA" w:eastAsia="ru-RU"/>
          </w:rPr>
          <w:t>Закон введено в дію з дня опублікування - 14 лютого 1995 року</w:t>
        </w:r>
        <w:r w:rsidR="00237E75" w:rsidRPr="00492D6C">
          <w:rPr>
            <w:rFonts w:ascii="Arial" w:eastAsia="Times New Roman" w:hAnsi="Arial" w:cs="Arial"/>
            <w:sz w:val="24"/>
            <w:szCs w:val="24"/>
            <w:lang w:val="uk-UA" w:eastAsia="ru-RU"/>
          </w:rPr>
          <w:br/>
          <w:t>(згідно з Постановою Верховної Ради України</w:t>
        </w:r>
        <w:r w:rsidR="00237E75" w:rsidRPr="00492D6C">
          <w:rPr>
            <w:rFonts w:ascii="Arial" w:eastAsia="Times New Roman" w:hAnsi="Arial" w:cs="Arial"/>
            <w:sz w:val="24"/>
            <w:szCs w:val="24"/>
            <w:lang w:val="uk-UA" w:eastAsia="ru-RU"/>
          </w:rPr>
          <w:br/>
          <w:t> від 27 січня 1995 року N 33/95-ВР)</w:t>
        </w:r>
      </w:hyperlink>
    </w:p>
    <w:p w:rsidR="00237E75" w:rsidRPr="00492D6C" w:rsidRDefault="00492D6C" w:rsidP="00237E75">
      <w:pPr>
        <w:shd w:val="clear" w:color="auto" w:fill="FFFFFF"/>
        <w:spacing w:after="0" w:line="360" w:lineRule="atLeast"/>
        <w:jc w:val="center"/>
        <w:rPr>
          <w:rFonts w:ascii="Arial" w:eastAsia="Times New Roman" w:hAnsi="Arial" w:cs="Arial"/>
          <w:sz w:val="24"/>
          <w:szCs w:val="24"/>
          <w:lang w:val="uk-UA" w:eastAsia="ru-RU"/>
        </w:rPr>
      </w:pPr>
      <w:hyperlink r:id="rId10" w:tgtFrame="_top" w:history="1">
        <w:r w:rsidR="00237E75" w:rsidRPr="00492D6C">
          <w:rPr>
            <w:rFonts w:ascii="Arial" w:eastAsia="Times New Roman" w:hAnsi="Arial" w:cs="Arial"/>
            <w:sz w:val="24"/>
            <w:szCs w:val="24"/>
            <w:lang w:val="uk-UA" w:eastAsia="ru-RU"/>
          </w:rPr>
          <w:t>Із змінами і доповненнями, внесеними</w:t>
        </w:r>
        <w:r w:rsidR="00237E75" w:rsidRPr="00492D6C">
          <w:rPr>
            <w:rFonts w:ascii="Arial" w:eastAsia="Times New Roman" w:hAnsi="Arial" w:cs="Arial"/>
            <w:sz w:val="24"/>
            <w:szCs w:val="24"/>
            <w:lang w:val="uk-UA" w:eastAsia="ru-RU"/>
          </w:rPr>
          <w:br/>
          <w:t> </w:t>
        </w:r>
      </w:hyperlink>
      <w:r w:rsidR="00237E75" w:rsidRPr="00492D6C">
        <w:rPr>
          <w:rFonts w:ascii="Arial" w:eastAsia="Times New Roman" w:hAnsi="Arial" w:cs="Arial"/>
          <w:sz w:val="24"/>
          <w:szCs w:val="24"/>
          <w:lang w:val="uk-UA" w:eastAsia="ru-RU"/>
        </w:rPr>
        <w:t> </w:t>
      </w:r>
      <w:hyperlink r:id="rId11" w:tgtFrame="_top" w:history="1">
        <w:r w:rsidR="00237E75" w:rsidRPr="00492D6C">
          <w:rPr>
            <w:rFonts w:ascii="Arial" w:eastAsia="Times New Roman" w:hAnsi="Arial" w:cs="Arial"/>
            <w:sz w:val="24"/>
            <w:szCs w:val="24"/>
            <w:lang w:val="uk-UA" w:eastAsia="ru-RU"/>
          </w:rPr>
          <w:t>Законами </w:t>
        </w:r>
      </w:hyperlink>
      <w:hyperlink r:id="rId12" w:tgtFrame="_top" w:history="1">
        <w:r w:rsidR="00237E75" w:rsidRPr="00492D6C">
          <w:rPr>
            <w:rFonts w:ascii="Arial" w:eastAsia="Times New Roman" w:hAnsi="Arial" w:cs="Arial"/>
            <w:sz w:val="24"/>
            <w:szCs w:val="24"/>
            <w:lang w:val="uk-UA" w:eastAsia="ru-RU"/>
          </w:rPr>
          <w:t>України</w:t>
        </w:r>
        <w:r w:rsidR="00237E75" w:rsidRPr="00492D6C">
          <w:rPr>
            <w:rFonts w:ascii="Arial" w:eastAsia="Times New Roman" w:hAnsi="Arial" w:cs="Arial"/>
            <w:sz w:val="24"/>
            <w:szCs w:val="24"/>
            <w:lang w:val="uk-UA" w:eastAsia="ru-RU"/>
          </w:rPr>
          <w:br/>
          <w:t> від 16 березня 2000 року N 1561-III</w:t>
        </w:r>
        <w:r w:rsidR="00237E75" w:rsidRPr="00492D6C">
          <w:rPr>
            <w:rFonts w:ascii="Arial" w:eastAsia="Times New Roman" w:hAnsi="Arial" w:cs="Arial"/>
            <w:sz w:val="24"/>
            <w:szCs w:val="24"/>
            <w:lang w:val="uk-UA" w:eastAsia="ru-RU"/>
          </w:rPr>
          <w:br/>
        </w:r>
      </w:hyperlink>
      <w:hyperlink r:id="rId13" w:tgtFrame="_top" w:history="1">
        <w:r w:rsidR="00237E75" w:rsidRPr="00492D6C">
          <w:rPr>
            <w:rFonts w:ascii="Arial" w:eastAsia="Times New Roman" w:hAnsi="Arial" w:cs="Arial"/>
            <w:sz w:val="24"/>
            <w:szCs w:val="24"/>
            <w:lang w:val="uk-UA" w:eastAsia="ru-RU"/>
          </w:rPr>
          <w:t>(Законом України від 16 березня 2000 року N 1561-III</w:t>
        </w:r>
        <w:r w:rsidR="00237E75" w:rsidRPr="00492D6C">
          <w:rPr>
            <w:rFonts w:ascii="Arial" w:eastAsia="Times New Roman" w:hAnsi="Arial" w:cs="Arial"/>
            <w:sz w:val="24"/>
            <w:szCs w:val="24"/>
            <w:lang w:val="uk-UA" w:eastAsia="ru-RU"/>
          </w:rPr>
          <w:br/>
          <w:t> цей Закон викладено в новій редакції)</w:t>
        </w:r>
      </w:hyperlink>
      <w:hyperlink r:id="rId14"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від 7 грудня 2000 року N 2120-III</w:t>
        </w:r>
      </w:hyperlink>
      <w:hyperlink r:id="rId15"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від 20 грудня 2001 року N 2905-III</w:t>
        </w:r>
      </w:hyperlink>
      <w:hyperlink r:id="rId16"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від 26 грудня 2002 року N 380-IV</w:t>
        </w:r>
      </w:hyperlink>
      <w:hyperlink r:id="rId17"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від 6 березня 2003 року N 594-IV</w:t>
        </w:r>
      </w:hyperlink>
      <w:hyperlink r:id="rId18"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від 27 листопада 2003 року N 1344-IV</w:t>
        </w:r>
      </w:hyperlink>
      <w:hyperlink r:id="rId19"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Законом України</w:t>
        </w:r>
        <w:r w:rsidR="00237E75" w:rsidRPr="00492D6C">
          <w:rPr>
            <w:rFonts w:ascii="Arial" w:eastAsia="Times New Roman" w:hAnsi="Arial" w:cs="Arial"/>
            <w:sz w:val="24"/>
            <w:szCs w:val="24"/>
            <w:lang w:val="uk-UA" w:eastAsia="ru-RU"/>
          </w:rPr>
          <w:br/>
          <w:t> від 28 грудня 2007 року N 107-VI</w:t>
        </w:r>
        <w:r w:rsidR="00237E75" w:rsidRPr="00492D6C">
          <w:rPr>
            <w:rFonts w:ascii="Arial" w:eastAsia="Times New Roman" w:hAnsi="Arial" w:cs="Arial"/>
            <w:sz w:val="24"/>
            <w:szCs w:val="24"/>
            <w:lang w:val="uk-UA" w:eastAsia="ru-RU"/>
          </w:rPr>
          <w:br/>
          <w:t>(зміни, внесені Законом України від 28 грудня 2007 року N 107-VI,</w:t>
        </w:r>
        <w:r w:rsidR="00237E75" w:rsidRPr="00492D6C">
          <w:rPr>
            <w:rFonts w:ascii="Arial" w:eastAsia="Times New Roman" w:hAnsi="Arial" w:cs="Arial"/>
            <w:sz w:val="24"/>
            <w:szCs w:val="24"/>
            <w:lang w:val="uk-UA" w:eastAsia="ru-RU"/>
          </w:rPr>
          <w:br/>
          <w:t> діють по</w:t>
        </w:r>
      </w:hyperlink>
      <w:r w:rsidR="00237E75" w:rsidRPr="00492D6C">
        <w:rPr>
          <w:rFonts w:ascii="Arial" w:eastAsia="Times New Roman" w:hAnsi="Arial" w:cs="Arial"/>
          <w:sz w:val="24"/>
          <w:szCs w:val="24"/>
          <w:lang w:val="uk-UA" w:eastAsia="ru-RU"/>
        </w:rPr>
        <w:t> </w:t>
      </w:r>
      <w:hyperlink r:id="rId20" w:tgtFrame="_top" w:history="1">
        <w:r w:rsidR="00237E75" w:rsidRPr="00492D6C">
          <w:rPr>
            <w:rFonts w:ascii="Arial" w:eastAsia="Times New Roman" w:hAnsi="Arial" w:cs="Arial"/>
            <w:sz w:val="24"/>
            <w:szCs w:val="24"/>
            <w:lang w:val="uk-UA" w:eastAsia="ru-RU"/>
          </w:rPr>
          <w:t>31 грудня 2008 року</w:t>
        </w:r>
      </w:hyperlink>
      <w:hyperlink r:id="rId21"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зміни, внесені</w:t>
        </w:r>
      </w:hyperlink>
      <w:r w:rsidR="00237E75" w:rsidRPr="00492D6C">
        <w:rPr>
          <w:rFonts w:ascii="Arial" w:eastAsia="Times New Roman" w:hAnsi="Arial" w:cs="Arial"/>
          <w:sz w:val="24"/>
          <w:szCs w:val="24"/>
          <w:lang w:val="uk-UA" w:eastAsia="ru-RU"/>
        </w:rPr>
        <w:t> </w:t>
      </w:r>
      <w:hyperlink r:id="rId22" w:tgtFrame="_top" w:history="1">
        <w:r w:rsidR="00237E75" w:rsidRPr="00492D6C">
          <w:rPr>
            <w:rFonts w:ascii="Arial" w:eastAsia="Times New Roman" w:hAnsi="Arial" w:cs="Arial"/>
            <w:sz w:val="24"/>
            <w:szCs w:val="24"/>
            <w:lang w:val="uk-UA" w:eastAsia="ru-RU"/>
          </w:rPr>
          <w:t>пунктом 52 розділу II Закону України</w:t>
        </w:r>
        <w:r w:rsidR="00237E75" w:rsidRPr="00492D6C">
          <w:rPr>
            <w:rFonts w:ascii="Arial" w:eastAsia="Times New Roman" w:hAnsi="Arial" w:cs="Arial"/>
            <w:sz w:val="24"/>
            <w:szCs w:val="24"/>
            <w:lang w:val="uk-UA" w:eastAsia="ru-RU"/>
          </w:rPr>
          <w:br/>
          <w:t> від 28 грудня 2007 року N 107-VI</w:t>
        </w:r>
      </w:hyperlink>
      <w:hyperlink r:id="rId23"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визнано такими, що не відповідають</w:t>
        </w:r>
      </w:hyperlink>
      <w:r w:rsidR="00237E75" w:rsidRPr="00492D6C">
        <w:rPr>
          <w:rFonts w:ascii="Arial" w:eastAsia="Times New Roman" w:hAnsi="Arial" w:cs="Arial"/>
          <w:sz w:val="24"/>
          <w:szCs w:val="24"/>
          <w:lang w:val="uk-UA" w:eastAsia="ru-RU"/>
        </w:rPr>
        <w:t> </w:t>
      </w:r>
      <w:hyperlink r:id="rId24" w:tgtFrame="_top" w:history="1">
        <w:r w:rsidR="00237E75" w:rsidRPr="00492D6C">
          <w:rPr>
            <w:rFonts w:ascii="Arial" w:eastAsia="Times New Roman" w:hAnsi="Arial" w:cs="Arial"/>
            <w:sz w:val="24"/>
            <w:szCs w:val="24"/>
            <w:lang w:val="uk-UA" w:eastAsia="ru-RU"/>
          </w:rPr>
          <w:t>Конституції України</w:t>
        </w:r>
      </w:hyperlink>
      <w:r w:rsidR="00237E75" w:rsidRPr="00492D6C">
        <w:rPr>
          <w:rFonts w:ascii="Arial" w:eastAsia="Times New Roman" w:hAnsi="Arial" w:cs="Arial"/>
          <w:sz w:val="24"/>
          <w:szCs w:val="24"/>
          <w:lang w:val="uk-UA" w:eastAsia="ru-RU"/>
        </w:rPr>
        <w:t> </w:t>
      </w:r>
      <w:hyperlink r:id="rId25" w:tgtFrame="_top" w:history="1">
        <w:r w:rsidR="00237E75" w:rsidRPr="00492D6C">
          <w:rPr>
            <w:rFonts w:ascii="Arial" w:eastAsia="Times New Roman" w:hAnsi="Arial" w:cs="Arial"/>
            <w:sz w:val="24"/>
            <w:szCs w:val="24"/>
            <w:lang w:val="uk-UA" w:eastAsia="ru-RU"/>
          </w:rPr>
          <w:t>(є неконституційними),</w:t>
        </w:r>
        <w:r w:rsidR="00237E75" w:rsidRPr="00492D6C">
          <w:rPr>
            <w:rFonts w:ascii="Arial" w:eastAsia="Times New Roman" w:hAnsi="Arial" w:cs="Arial"/>
            <w:sz w:val="24"/>
            <w:szCs w:val="24"/>
            <w:lang w:val="uk-UA" w:eastAsia="ru-RU"/>
          </w:rPr>
          <w:br/>
          <w:t> згідно з Рішенням Конституційного Суду України</w:t>
        </w:r>
        <w:r w:rsidR="00237E75" w:rsidRPr="00492D6C">
          <w:rPr>
            <w:rFonts w:ascii="Arial" w:eastAsia="Times New Roman" w:hAnsi="Arial" w:cs="Arial"/>
            <w:sz w:val="24"/>
            <w:szCs w:val="24"/>
            <w:lang w:val="uk-UA" w:eastAsia="ru-RU"/>
          </w:rPr>
          <w:br/>
          <w:t> від 22 травня 2008 року N 10-рп/2008</w:t>
        </w:r>
      </w:hyperlink>
      <w:hyperlink r:id="rId26" w:tgtFrame="_top" w:history="1">
        <w:r w:rsidR="00237E75" w:rsidRPr="00492D6C">
          <w:rPr>
            <w:rFonts w:ascii="Arial" w:eastAsia="Times New Roman" w:hAnsi="Arial" w:cs="Arial"/>
            <w:sz w:val="24"/>
            <w:szCs w:val="24"/>
            <w:lang w:val="uk-UA" w:eastAsia="ru-RU"/>
          </w:rPr>
          <w:t>)</w:t>
        </w:r>
      </w:hyperlink>
      <w:hyperlink r:id="rId27"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r>
      </w:hyperlink>
      <w:hyperlink r:id="rId28" w:tgtFrame="_top" w:history="1">
        <w:r w:rsidR="00237E75" w:rsidRPr="00492D6C">
          <w:rPr>
            <w:rFonts w:ascii="Arial" w:eastAsia="Times New Roman" w:hAnsi="Arial" w:cs="Arial"/>
            <w:sz w:val="24"/>
            <w:szCs w:val="24"/>
            <w:lang w:val="uk-UA" w:eastAsia="ru-RU"/>
          </w:rPr>
          <w:t> від 21 травня 2009 року N 1388-VI</w:t>
        </w:r>
        <w:r w:rsidR="00237E75" w:rsidRPr="00492D6C">
          <w:rPr>
            <w:rFonts w:ascii="Arial" w:eastAsia="Times New Roman" w:hAnsi="Arial" w:cs="Arial"/>
            <w:sz w:val="24"/>
            <w:szCs w:val="24"/>
            <w:lang w:val="uk-UA" w:eastAsia="ru-RU"/>
          </w:rPr>
          <w:br/>
        </w:r>
      </w:hyperlink>
      <w:hyperlink r:id="rId29" w:tgtFrame="_top" w:history="1">
        <w:r w:rsidR="00237E75" w:rsidRPr="00492D6C">
          <w:rPr>
            <w:rFonts w:ascii="Arial" w:eastAsia="Times New Roman" w:hAnsi="Arial" w:cs="Arial"/>
            <w:sz w:val="24"/>
            <w:szCs w:val="24"/>
            <w:lang w:val="uk-UA" w:eastAsia="ru-RU"/>
          </w:rPr>
          <w:t>(зміни, внесені</w:t>
        </w:r>
      </w:hyperlink>
      <w:r w:rsidR="00237E75" w:rsidRPr="00492D6C">
        <w:rPr>
          <w:rFonts w:ascii="Arial" w:eastAsia="Times New Roman" w:hAnsi="Arial" w:cs="Arial"/>
          <w:sz w:val="24"/>
          <w:szCs w:val="24"/>
          <w:lang w:val="uk-UA" w:eastAsia="ru-RU"/>
        </w:rPr>
        <w:t> </w:t>
      </w:r>
      <w:hyperlink r:id="rId30" w:tgtFrame="_top" w:history="1">
        <w:r w:rsidR="00237E75" w:rsidRPr="00492D6C">
          <w:rPr>
            <w:rFonts w:ascii="Arial" w:eastAsia="Times New Roman" w:hAnsi="Arial" w:cs="Arial"/>
            <w:sz w:val="24"/>
            <w:szCs w:val="24"/>
            <w:lang w:val="uk-UA" w:eastAsia="ru-RU"/>
          </w:rPr>
          <w:t>підпунктом 2 пункту 13 розділу I Закону України</w:t>
        </w:r>
        <w:r w:rsidR="00237E75" w:rsidRPr="00492D6C">
          <w:rPr>
            <w:rFonts w:ascii="Arial" w:eastAsia="Times New Roman" w:hAnsi="Arial" w:cs="Arial"/>
            <w:sz w:val="24"/>
            <w:szCs w:val="24"/>
            <w:lang w:val="uk-UA" w:eastAsia="ru-RU"/>
          </w:rPr>
          <w:br/>
          <w:t> від 21 травня 2009 року 1388-VI</w:t>
        </w:r>
      </w:hyperlink>
      <w:hyperlink r:id="rId31" w:tgtFrame="_top" w:history="1">
        <w:r w:rsidR="00237E75" w:rsidRPr="00492D6C">
          <w:rPr>
            <w:rFonts w:ascii="Arial" w:eastAsia="Times New Roman" w:hAnsi="Arial" w:cs="Arial"/>
            <w:sz w:val="24"/>
            <w:szCs w:val="24"/>
            <w:lang w:val="uk-UA" w:eastAsia="ru-RU"/>
          </w:rPr>
          <w:t>, набрали чинності з</w:t>
        </w:r>
      </w:hyperlink>
      <w:r w:rsidR="00237E75" w:rsidRPr="00492D6C">
        <w:rPr>
          <w:rFonts w:ascii="Arial" w:eastAsia="Times New Roman" w:hAnsi="Arial" w:cs="Arial"/>
          <w:sz w:val="24"/>
          <w:szCs w:val="24"/>
          <w:lang w:val="uk-UA" w:eastAsia="ru-RU"/>
        </w:rPr>
        <w:t> </w:t>
      </w:r>
      <w:hyperlink r:id="rId32" w:tgtFrame="_top" w:history="1">
        <w:r w:rsidR="00237E75" w:rsidRPr="00492D6C">
          <w:rPr>
            <w:rFonts w:ascii="Arial" w:eastAsia="Times New Roman" w:hAnsi="Arial" w:cs="Arial"/>
            <w:sz w:val="24"/>
            <w:szCs w:val="24"/>
            <w:lang w:val="uk-UA" w:eastAsia="ru-RU"/>
          </w:rPr>
          <w:t>1 січня 2010 року</w:t>
        </w:r>
      </w:hyperlink>
      <w:hyperlink r:id="rId33" w:tgtFrame="_top" w:history="1">
        <w:r w:rsidR="00237E75" w:rsidRPr="00492D6C">
          <w:rPr>
            <w:rFonts w:ascii="Arial" w:eastAsia="Times New Roman" w:hAnsi="Arial" w:cs="Arial"/>
            <w:sz w:val="24"/>
            <w:szCs w:val="24"/>
            <w:lang w:val="uk-UA" w:eastAsia="ru-RU"/>
          </w:rPr>
          <w:t>)</w:t>
        </w:r>
      </w:hyperlink>
      <w:hyperlink r:id="rId34"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від 16 жовтня 2012 року N 5461-VI</w:t>
        </w:r>
      </w:hyperlink>
      <w:hyperlink r:id="rId35"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від 27 березня 2014 року N 1166-VII</w:t>
        </w:r>
      </w:hyperlink>
    </w:p>
    <w:tbl>
      <w:tblPr>
        <w:tblW w:w="3000" w:type="pct"/>
        <w:jc w:val="center"/>
        <w:tblCellSpacing w:w="22" w:type="dxa"/>
        <w:tblCellMar>
          <w:top w:w="105" w:type="dxa"/>
          <w:left w:w="810" w:type="dxa"/>
          <w:bottom w:w="105" w:type="dxa"/>
          <w:right w:w="810" w:type="dxa"/>
        </w:tblCellMar>
        <w:tblLook w:val="04A0" w:firstRow="1" w:lastRow="0" w:firstColumn="1" w:lastColumn="0" w:noHBand="0" w:noVBand="1"/>
      </w:tblPr>
      <w:tblGrid>
        <w:gridCol w:w="5666"/>
      </w:tblGrid>
      <w:tr w:rsidR="00492D6C" w:rsidRPr="00492D6C" w:rsidTr="00237E75">
        <w:trPr>
          <w:tblCellSpacing w:w="22" w:type="dxa"/>
          <w:jc w:val="center"/>
        </w:trPr>
        <w:tc>
          <w:tcPr>
            <w:tcW w:w="0" w:type="auto"/>
            <w:tcMar>
              <w:top w:w="0" w:type="dxa"/>
              <w:left w:w="0" w:type="dxa"/>
              <w:bottom w:w="0" w:type="dxa"/>
              <w:right w:w="0" w:type="dxa"/>
            </w:tcMar>
            <w:vAlign w:val="center"/>
            <w:hideMark/>
          </w:tcPr>
          <w:p w:rsidR="00237E75" w:rsidRPr="00492D6C" w:rsidRDefault="00492D6C" w:rsidP="00237E75">
            <w:pPr>
              <w:spacing w:after="0" w:line="360" w:lineRule="atLeast"/>
              <w:jc w:val="both"/>
              <w:rPr>
                <w:rFonts w:ascii="Times New Roman" w:eastAsia="Times New Roman" w:hAnsi="Times New Roman" w:cs="Times New Roman"/>
                <w:sz w:val="24"/>
                <w:szCs w:val="24"/>
                <w:lang w:val="uk-UA" w:eastAsia="ru-RU"/>
              </w:rPr>
            </w:pPr>
            <w:hyperlink r:id="rId36" w:tgtFrame="_top" w:history="1">
              <w:r w:rsidR="00237E75" w:rsidRPr="00492D6C">
                <w:rPr>
                  <w:rFonts w:ascii="Times New Roman" w:eastAsia="Times New Roman" w:hAnsi="Times New Roman" w:cs="Times New Roman"/>
                  <w:sz w:val="24"/>
                  <w:szCs w:val="24"/>
                  <w:lang w:val="uk-UA" w:eastAsia="ru-RU"/>
                </w:rPr>
                <w:t xml:space="preserve">(У тексті Закону слова "спеціально уповноважений центральний орган виконавчої влади у сфері культури" в усіх відмінках замінено словами </w:t>
              </w:r>
              <w:r w:rsidR="00237E75" w:rsidRPr="00492D6C">
                <w:rPr>
                  <w:rFonts w:ascii="Times New Roman" w:eastAsia="Times New Roman" w:hAnsi="Times New Roman" w:cs="Times New Roman"/>
                  <w:sz w:val="24"/>
                  <w:szCs w:val="24"/>
                  <w:lang w:val="uk-UA" w:eastAsia="ru-RU"/>
                </w:rPr>
                <w:lastRenderedPageBreak/>
                <w:t>"центральний орган виконавчої влади, що забезпечує формування державної політики у сферах культури та мистецтв" у відповідному відмінку згідно із Законом України від 16 жовтня 2012 року N 5461-VI)</w:t>
              </w:r>
            </w:hyperlink>
          </w:p>
        </w:tc>
      </w:tr>
    </w:tbl>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7" w:tgtFrame="_top" w:history="1">
        <w:r w:rsidR="00237E75" w:rsidRPr="00492D6C">
          <w:rPr>
            <w:rFonts w:ascii="Arial" w:eastAsia="Times New Roman" w:hAnsi="Arial" w:cs="Arial"/>
            <w:sz w:val="24"/>
            <w:szCs w:val="24"/>
            <w:lang w:val="uk-UA" w:eastAsia="ru-RU"/>
          </w:rPr>
          <w:t>Цей Закон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світової культури, науки та освіти, що зберігаються в бібліотеках.</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8" w:tgtFrame="_top" w:history="1">
        <w:r w:rsidR="00237E75" w:rsidRPr="00492D6C">
          <w:rPr>
            <w:rFonts w:ascii="Arial" w:eastAsia="Times New Roman" w:hAnsi="Arial" w:cs="Arial"/>
            <w:sz w:val="32"/>
            <w:szCs w:val="32"/>
            <w:lang w:val="uk-UA" w:eastAsia="ru-RU"/>
          </w:rPr>
          <w:t>Розділ I</w:t>
        </w:r>
        <w:r w:rsidR="00237E75" w:rsidRPr="00492D6C">
          <w:rPr>
            <w:rFonts w:ascii="Arial" w:eastAsia="Times New Roman" w:hAnsi="Arial" w:cs="Arial"/>
            <w:sz w:val="32"/>
            <w:szCs w:val="32"/>
            <w:lang w:val="uk-UA" w:eastAsia="ru-RU"/>
          </w:rPr>
          <w:br/>
          <w:t>ЗАГАЛЬНІ ПОЛОЖЕННЯ</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9" w:tgtFrame="_top" w:history="1">
        <w:r w:rsidR="00237E75" w:rsidRPr="00492D6C">
          <w:rPr>
            <w:rFonts w:ascii="Arial" w:eastAsia="Times New Roman" w:hAnsi="Arial" w:cs="Arial"/>
            <w:sz w:val="32"/>
            <w:szCs w:val="32"/>
            <w:lang w:val="uk-UA" w:eastAsia="ru-RU"/>
          </w:rPr>
          <w:t>Стаття 1. Визначення термінів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0" w:tgtFrame="_top" w:history="1">
        <w:r w:rsidR="00237E75" w:rsidRPr="00492D6C">
          <w:rPr>
            <w:rFonts w:ascii="Arial" w:eastAsia="Times New Roman" w:hAnsi="Arial" w:cs="Arial"/>
            <w:sz w:val="24"/>
            <w:szCs w:val="24"/>
            <w:lang w:val="uk-UA" w:eastAsia="ru-RU"/>
          </w:rPr>
          <w:t>У цьому Законі нижченаведені терміни вживаються в такому значенні: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1" w:tgtFrame="_top" w:history="1">
        <w:r w:rsidR="00237E75" w:rsidRPr="00492D6C">
          <w:rPr>
            <w:rFonts w:ascii="Arial" w:eastAsia="Times New Roman" w:hAnsi="Arial" w:cs="Arial"/>
            <w:sz w:val="24"/>
            <w:szCs w:val="24"/>
            <w:lang w:val="uk-UA" w:eastAsia="ru-RU"/>
          </w:rPr>
          <w:t>бібліотека - інформаційний,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2" w:tgtFrame="_top" w:history="1">
        <w:r w:rsidR="00237E75" w:rsidRPr="00492D6C">
          <w:rPr>
            <w:rFonts w:ascii="Arial" w:eastAsia="Times New Roman" w:hAnsi="Arial" w:cs="Arial"/>
            <w:sz w:val="24"/>
            <w:szCs w:val="24"/>
            <w:lang w:val="uk-UA" w:eastAsia="ru-RU"/>
          </w:rPr>
          <w:t>бібліотека-депозитарій - бібліотека, яка забезпечує постійне зберігання бібліотечного фонду, сформованого з документів, що рідко використовуються і мають наукову та/або художню цінність;</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3" w:tgtFrame="_top" w:history="1">
        <w:r w:rsidR="00237E75" w:rsidRPr="00492D6C">
          <w:rPr>
            <w:rFonts w:ascii="Arial" w:eastAsia="Times New Roman" w:hAnsi="Arial" w:cs="Arial"/>
            <w:sz w:val="24"/>
            <w:szCs w:val="24"/>
            <w:lang w:val="uk-UA" w:eastAsia="ru-RU"/>
          </w:rPr>
          <w:t>бібліотечна послуга - результат діяльності бібліотеки із задоволення інформаційних, науково-дослідних, освітніх, культурних та інших потреб користувачів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4" w:tgtFrame="_top" w:history="1">
        <w:r w:rsidR="00237E75" w:rsidRPr="00492D6C">
          <w:rPr>
            <w:rFonts w:ascii="Arial" w:eastAsia="Times New Roman" w:hAnsi="Arial" w:cs="Arial"/>
            <w:sz w:val="24"/>
            <w:szCs w:val="24"/>
            <w:lang w:val="uk-UA" w:eastAsia="ru-RU"/>
          </w:rPr>
          <w:t>бібліотечна система України - розгалужена мережа бібліотек різних видів, пов'язаних взаємодією і взаємовикористанням бібліотечних ресурсів;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5" w:tgtFrame="_top" w:history="1">
        <w:r w:rsidR="00237E75" w:rsidRPr="00492D6C">
          <w:rPr>
            <w:rFonts w:ascii="Arial" w:eastAsia="Times New Roman" w:hAnsi="Arial" w:cs="Arial"/>
            <w:sz w:val="24"/>
            <w:szCs w:val="24"/>
            <w:lang w:val="uk-UA" w:eastAsia="ru-RU"/>
          </w:rPr>
          <w:t>бібліотечна справа - галузь інформаційної, культурної та освітньої діяльності суспільства, спрямована на створення і розвиток мережі бібліотек, формування, опрацювання, упорядкування та зберігання бібліотечних фондів, організацію бібліотечного, інформаційного та довідково-бібліографічного обслуговування користувачів бібліотеки, підготовку та підвищення кваліфікації фахівців у галузі бібліотечної справи, наукове та методичне забезпечення розвитку бібліотечної діяльності;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6" w:tgtFrame="_top" w:history="1">
        <w:r w:rsidR="00237E75" w:rsidRPr="00492D6C">
          <w:rPr>
            <w:rFonts w:ascii="Arial" w:eastAsia="Times New Roman" w:hAnsi="Arial" w:cs="Arial"/>
            <w:sz w:val="24"/>
            <w:szCs w:val="24"/>
            <w:lang w:val="uk-UA" w:eastAsia="ru-RU"/>
          </w:rPr>
          <w:t>бібліотечний фонд - упорядковане зібрання документів, що зберігається в бібліотеці;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7" w:tgtFrame="_top" w:history="1">
        <w:r w:rsidR="00237E75" w:rsidRPr="00492D6C">
          <w:rPr>
            <w:rFonts w:ascii="Arial" w:eastAsia="Times New Roman" w:hAnsi="Arial" w:cs="Arial"/>
            <w:sz w:val="24"/>
            <w:szCs w:val="24"/>
            <w:lang w:val="uk-UA" w:eastAsia="ru-RU"/>
          </w:rPr>
          <w:t>бібліотечні ресурси - упорядковані бібліотечні фонди документів на різних носіях інформації, бази даних, мережні інформаційні ресурси, довідково-пошуковий апарат, матеріально-технічні засоби опрацювання, зберігання та передачі інформації;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8" w:tgtFrame="_top" w:history="1">
        <w:r w:rsidR="00237E75" w:rsidRPr="00492D6C">
          <w:rPr>
            <w:rFonts w:ascii="Arial" w:eastAsia="Times New Roman" w:hAnsi="Arial" w:cs="Arial"/>
            <w:sz w:val="24"/>
            <w:szCs w:val="24"/>
            <w:lang w:val="uk-UA" w:eastAsia="ru-RU"/>
          </w:rPr>
          <w:t>документ -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49" w:tgtFrame="_top" w:history="1">
        <w:r w:rsidR="00237E75" w:rsidRPr="00492D6C">
          <w:rPr>
            <w:rFonts w:ascii="Arial" w:eastAsia="Times New Roman" w:hAnsi="Arial" w:cs="Arial"/>
            <w:sz w:val="24"/>
            <w:szCs w:val="24"/>
            <w:lang w:val="uk-UA" w:eastAsia="ru-RU"/>
          </w:rPr>
          <w:t>депонування - форма збирання і розповсюдження рукописних робіт, переважно наукових;</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50" w:tgtFrame="_top" w:history="1">
        <w:r w:rsidR="00237E75" w:rsidRPr="00492D6C">
          <w:rPr>
            <w:rFonts w:ascii="Arial" w:eastAsia="Times New Roman" w:hAnsi="Arial" w:cs="Arial"/>
            <w:sz w:val="24"/>
            <w:szCs w:val="24"/>
            <w:lang w:val="uk-UA" w:eastAsia="ru-RU"/>
          </w:rPr>
          <w:t>користувач бібліотеки - фізична чи юридична особа, яка звернулася до послуг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51" w:tgtFrame="_top" w:history="1">
        <w:r w:rsidR="00237E75" w:rsidRPr="00492D6C">
          <w:rPr>
            <w:rFonts w:ascii="Arial" w:eastAsia="Times New Roman" w:hAnsi="Arial" w:cs="Arial"/>
            <w:sz w:val="24"/>
            <w:szCs w:val="24"/>
            <w:lang w:val="uk-UA" w:eastAsia="ru-RU"/>
          </w:rPr>
          <w:t>міжбібліотечний абонемент - форма бібліотечного обслуговування, заснована на взаємному використанні бібліотечних фондів і довідково-пошукового апарату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52" w:tgtFrame="_top" w:history="1">
        <w:r w:rsidR="00237E75" w:rsidRPr="00492D6C">
          <w:rPr>
            <w:rFonts w:ascii="Arial" w:eastAsia="Times New Roman" w:hAnsi="Arial" w:cs="Arial"/>
            <w:sz w:val="24"/>
            <w:szCs w:val="24"/>
            <w:lang w:val="uk-UA" w:eastAsia="ru-RU"/>
          </w:rPr>
          <w:t>централізована бібліотечна система - об'єднання бібліотек в єдине структурно-цілісне утворення, куди входить центральна бібліотека.</w:t>
        </w:r>
      </w:hyperlink>
      <w:bookmarkStart w:id="0" w:name="_GoBack"/>
      <w:bookmarkEnd w:id="0"/>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53" w:tgtFrame="_top" w:history="1">
        <w:r w:rsidR="00237E75" w:rsidRPr="00492D6C">
          <w:rPr>
            <w:rFonts w:ascii="Arial" w:eastAsia="Times New Roman" w:hAnsi="Arial" w:cs="Arial"/>
            <w:sz w:val="24"/>
            <w:szCs w:val="24"/>
            <w:lang w:val="uk-UA" w:eastAsia="ru-RU"/>
          </w:rPr>
          <w:t>(стаття 1 у редакції Закону</w:t>
        </w:r>
        <w:r w:rsidR="00237E75" w:rsidRPr="00492D6C">
          <w:rPr>
            <w:rFonts w:ascii="Arial" w:eastAsia="Times New Roman" w:hAnsi="Arial" w:cs="Arial"/>
            <w:sz w:val="24"/>
            <w:szCs w:val="24"/>
            <w:lang w:val="uk-UA" w:eastAsia="ru-RU"/>
          </w:rPr>
          <w:br/>
          <w:t> України від 21.05.2009 р. N 1388-VI)</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54" w:tgtFrame="_top" w:history="1">
        <w:r w:rsidR="00237E75" w:rsidRPr="00492D6C">
          <w:rPr>
            <w:rFonts w:ascii="Arial" w:eastAsia="Times New Roman" w:hAnsi="Arial" w:cs="Arial"/>
            <w:sz w:val="32"/>
            <w:szCs w:val="32"/>
            <w:lang w:val="uk-UA" w:eastAsia="ru-RU"/>
          </w:rPr>
          <w:t>Стаття 2. Законодавство України про бібліотеки і бібліотечну справу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55" w:tgtFrame="_top" w:history="1">
        <w:r w:rsidR="00237E75" w:rsidRPr="00492D6C">
          <w:rPr>
            <w:rFonts w:ascii="Arial" w:eastAsia="Times New Roman" w:hAnsi="Arial" w:cs="Arial"/>
            <w:sz w:val="24"/>
            <w:szCs w:val="24"/>
            <w:lang w:val="uk-UA" w:eastAsia="ru-RU"/>
          </w:rPr>
          <w:t>Законодавство України про бібліотеки і бібліотечну справу базується на</w:t>
        </w:r>
      </w:hyperlink>
      <w:r w:rsidR="00237E75" w:rsidRPr="00492D6C">
        <w:rPr>
          <w:rFonts w:ascii="Arial" w:eastAsia="Times New Roman" w:hAnsi="Arial" w:cs="Arial"/>
          <w:sz w:val="24"/>
          <w:szCs w:val="24"/>
          <w:lang w:val="uk-UA" w:eastAsia="ru-RU"/>
        </w:rPr>
        <w:t> </w:t>
      </w:r>
      <w:hyperlink r:id="rId56" w:tgtFrame="_top" w:history="1">
        <w:r w:rsidR="00237E75" w:rsidRPr="00492D6C">
          <w:rPr>
            <w:rFonts w:ascii="Arial" w:eastAsia="Times New Roman" w:hAnsi="Arial" w:cs="Arial"/>
            <w:sz w:val="24"/>
            <w:szCs w:val="24"/>
            <w:lang w:val="uk-UA" w:eastAsia="ru-RU"/>
          </w:rPr>
          <w:t>Конституції України</w:t>
        </w:r>
      </w:hyperlink>
      <w:r w:rsidR="00237E75" w:rsidRPr="00492D6C">
        <w:rPr>
          <w:rFonts w:ascii="Arial" w:eastAsia="Times New Roman" w:hAnsi="Arial" w:cs="Arial"/>
          <w:sz w:val="24"/>
          <w:szCs w:val="24"/>
          <w:lang w:val="uk-UA" w:eastAsia="ru-RU"/>
        </w:rPr>
        <w:t> </w:t>
      </w:r>
      <w:hyperlink r:id="rId57" w:tgtFrame="_top" w:history="1">
        <w:r w:rsidR="00237E75" w:rsidRPr="00492D6C">
          <w:rPr>
            <w:rFonts w:ascii="Arial" w:eastAsia="Times New Roman" w:hAnsi="Arial" w:cs="Arial"/>
            <w:sz w:val="24"/>
            <w:szCs w:val="24"/>
            <w:lang w:val="uk-UA" w:eastAsia="ru-RU"/>
          </w:rPr>
          <w:t>і складається з цього Закону та інших законів, міжнародних договорів, згода на обов'язковість яких надана Верховною Радою України, та інших нормативно-правових актів.</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58" w:tgtFrame="_top" w:history="1">
        <w:r w:rsidR="00237E75" w:rsidRPr="00492D6C">
          <w:rPr>
            <w:rFonts w:ascii="Arial" w:eastAsia="Times New Roman" w:hAnsi="Arial" w:cs="Arial"/>
            <w:sz w:val="24"/>
            <w:szCs w:val="24"/>
            <w:lang w:val="uk-UA" w:eastAsia="ru-RU"/>
          </w:rPr>
          <w:t>(частина перша статті 2 із змінами, внесеними</w:t>
        </w:r>
        <w:r w:rsidR="00237E75" w:rsidRPr="00492D6C">
          <w:rPr>
            <w:rFonts w:ascii="Arial" w:eastAsia="Times New Roman" w:hAnsi="Arial" w:cs="Arial"/>
            <w:sz w:val="24"/>
            <w:szCs w:val="24"/>
            <w:lang w:val="uk-UA" w:eastAsia="ru-RU"/>
          </w:rPr>
          <w:br/>
          <w:t> згідно із Законом України від 16.10.2012 р. N 5461-VI)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59" w:tgtFrame="_top" w:history="1">
        <w:r w:rsidR="00237E75" w:rsidRPr="00492D6C">
          <w:rPr>
            <w:rFonts w:ascii="Arial" w:eastAsia="Times New Roman" w:hAnsi="Arial" w:cs="Arial"/>
            <w:sz w:val="24"/>
            <w:szCs w:val="24"/>
            <w:lang w:val="uk-UA" w:eastAsia="ru-RU"/>
          </w:rPr>
          <w:t>Якщо міжнародним договором України, згода на обов'язковість якого надана Верховною Радою України, встановлено інші правила, ніж ті, що містяться в законодавстві України про бібліотеки і бібліотечну справу, то застосовуються правила міжнародного договору.</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60" w:tgtFrame="_top" w:history="1">
        <w:r w:rsidR="00237E75" w:rsidRPr="00492D6C">
          <w:rPr>
            <w:rFonts w:ascii="Arial" w:eastAsia="Times New Roman" w:hAnsi="Arial" w:cs="Arial"/>
            <w:sz w:val="32"/>
            <w:szCs w:val="32"/>
            <w:lang w:val="uk-UA" w:eastAsia="ru-RU"/>
          </w:rPr>
          <w:t>Стаття 3. Сфера дії Закону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1" w:tgtFrame="_top" w:history="1">
        <w:r w:rsidR="00237E75" w:rsidRPr="00492D6C">
          <w:rPr>
            <w:rFonts w:ascii="Arial" w:eastAsia="Times New Roman" w:hAnsi="Arial" w:cs="Arial"/>
            <w:sz w:val="24"/>
            <w:szCs w:val="24"/>
            <w:lang w:val="uk-UA" w:eastAsia="ru-RU"/>
          </w:rPr>
          <w:t>Дія цього Закону поширюється на мережу діючих бібліотек усіх форм власності та підпорядкування і організацію бібліотечної справи.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62" w:tgtFrame="_top" w:history="1">
        <w:r w:rsidR="00237E75" w:rsidRPr="00492D6C">
          <w:rPr>
            <w:rFonts w:ascii="Arial" w:eastAsia="Times New Roman" w:hAnsi="Arial" w:cs="Arial"/>
            <w:sz w:val="32"/>
            <w:szCs w:val="32"/>
            <w:lang w:val="uk-UA" w:eastAsia="ru-RU"/>
          </w:rPr>
          <w:t>Розділ II</w:t>
        </w:r>
        <w:r w:rsidR="00237E75" w:rsidRPr="00492D6C">
          <w:rPr>
            <w:rFonts w:ascii="Arial" w:eastAsia="Times New Roman" w:hAnsi="Arial" w:cs="Arial"/>
            <w:sz w:val="32"/>
            <w:szCs w:val="32"/>
            <w:lang w:val="uk-UA" w:eastAsia="ru-RU"/>
          </w:rPr>
          <w:br/>
          <w:t>ДЕРЖАВНА ПОЛІТИКА В ГАЛУЗІ БІБЛІОТЕЧНОЇ СПРАВИ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63" w:tgtFrame="_top" w:history="1">
        <w:r w:rsidR="00237E75" w:rsidRPr="00492D6C">
          <w:rPr>
            <w:rFonts w:ascii="Arial" w:eastAsia="Times New Roman" w:hAnsi="Arial" w:cs="Arial"/>
            <w:sz w:val="32"/>
            <w:szCs w:val="32"/>
            <w:lang w:val="uk-UA" w:eastAsia="ru-RU"/>
          </w:rPr>
          <w:t>Стаття 4. Державна політика в галузі бібліотечної справи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4" w:tgtFrame="_top" w:history="1">
        <w:r w:rsidR="00237E75" w:rsidRPr="00492D6C">
          <w:rPr>
            <w:rFonts w:ascii="Arial" w:eastAsia="Times New Roman" w:hAnsi="Arial" w:cs="Arial"/>
            <w:sz w:val="24"/>
            <w:szCs w:val="24"/>
            <w:lang w:val="uk-UA" w:eastAsia="ru-RU"/>
          </w:rPr>
          <w:t>Основою державної політики в галузі бібліотечної справи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5" w:tgtFrame="_top" w:history="1">
        <w:r w:rsidR="00237E75" w:rsidRPr="00492D6C">
          <w:rPr>
            <w:rFonts w:ascii="Arial" w:eastAsia="Times New Roman" w:hAnsi="Arial" w:cs="Arial"/>
            <w:sz w:val="24"/>
            <w:szCs w:val="24"/>
            <w:lang w:val="uk-UA" w:eastAsia="ru-RU"/>
          </w:rPr>
          <w:t>Держава: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6" w:tgtFrame="_top" w:history="1">
        <w:r w:rsidR="00237E75" w:rsidRPr="00492D6C">
          <w:rPr>
            <w:rFonts w:ascii="Arial" w:eastAsia="Times New Roman" w:hAnsi="Arial" w:cs="Arial"/>
            <w:sz w:val="24"/>
            <w:szCs w:val="24"/>
            <w:lang w:val="uk-UA" w:eastAsia="ru-RU"/>
          </w:rPr>
          <w:t>підтримує бібліотечну справу та її розвиток шляхом гарантованого фінансування бібліотек, пільгової податкової, кредитної та цінової політики;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7" w:tgtFrame="_top" w:history="1">
        <w:r w:rsidR="00237E75" w:rsidRPr="00492D6C">
          <w:rPr>
            <w:rFonts w:ascii="Arial" w:eastAsia="Times New Roman" w:hAnsi="Arial" w:cs="Arial"/>
            <w:sz w:val="24"/>
            <w:szCs w:val="24"/>
            <w:lang w:val="uk-UA" w:eastAsia="ru-RU"/>
          </w:rPr>
          <w:t>фінансує створення інформаційних мереж і телекомунікаційних систем для інформаційного обміну, входження у світові глобальні комп'ютерні мережі, об'єднання та забезпечення доступності розподілених бібліотечних ресурсів;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8" w:tgtFrame="_top" w:history="1">
        <w:r w:rsidR="00237E75" w:rsidRPr="00492D6C">
          <w:rPr>
            <w:rFonts w:ascii="Arial" w:eastAsia="Times New Roman" w:hAnsi="Arial" w:cs="Arial"/>
            <w:sz w:val="24"/>
            <w:szCs w:val="24"/>
            <w:lang w:val="uk-UA" w:eastAsia="ru-RU"/>
          </w:rPr>
          <w:t>стимулює взаємовикористання бібліотечних ресурсів через систему міжбібліотечного абонемента, зведених каталогів, депозитаріїв, обмінних бібліотечних фондів, інтеграцію бібліотек України у світовий інформаційний простір;</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69" w:tgtFrame="_top" w:history="1">
        <w:r w:rsidR="00237E75" w:rsidRPr="00492D6C">
          <w:rPr>
            <w:rFonts w:ascii="Arial" w:eastAsia="Times New Roman" w:hAnsi="Arial" w:cs="Arial"/>
            <w:sz w:val="24"/>
            <w:szCs w:val="24"/>
            <w:lang w:val="uk-UA" w:eastAsia="ru-RU"/>
          </w:rPr>
          <w:t>координує діяльність бібліотек усіх форм власності, регулює діяльність бібліотек, що є в державній і комунальній власності;</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70" w:tgtFrame="_top" w:history="1">
        <w:r w:rsidR="00237E75" w:rsidRPr="00492D6C">
          <w:rPr>
            <w:rFonts w:ascii="Arial" w:eastAsia="Times New Roman" w:hAnsi="Arial" w:cs="Arial"/>
            <w:sz w:val="24"/>
            <w:szCs w:val="24"/>
            <w:lang w:val="uk-UA" w:eastAsia="ru-RU"/>
          </w:rPr>
          <w:t>(абзац п'ятий частини другої статті 4 із змінами, внесеними</w:t>
        </w:r>
        <w:r w:rsidR="00237E75" w:rsidRPr="00492D6C">
          <w:rPr>
            <w:rFonts w:ascii="Arial" w:eastAsia="Times New Roman" w:hAnsi="Arial" w:cs="Arial"/>
            <w:sz w:val="24"/>
            <w:szCs w:val="24"/>
            <w:lang w:val="uk-UA" w:eastAsia="ru-RU"/>
          </w:rPr>
          <w:br/>
          <w:t> згідно із Законом України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71" w:tgtFrame="_top" w:history="1">
        <w:r w:rsidR="00237E75" w:rsidRPr="00492D6C">
          <w:rPr>
            <w:rFonts w:ascii="Arial" w:eastAsia="Times New Roman" w:hAnsi="Arial" w:cs="Arial"/>
            <w:sz w:val="24"/>
            <w:szCs w:val="24"/>
            <w:lang w:val="uk-UA" w:eastAsia="ru-RU"/>
          </w:rPr>
          <w:t>забезпечує розвиток бібліотечного обслуговування соціально незахищених верств населення;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72" w:tgtFrame="_top" w:history="1">
        <w:r w:rsidR="00237E75" w:rsidRPr="00492D6C">
          <w:rPr>
            <w:rFonts w:ascii="Arial" w:eastAsia="Times New Roman" w:hAnsi="Arial" w:cs="Arial"/>
            <w:sz w:val="24"/>
            <w:szCs w:val="24"/>
            <w:lang w:val="uk-UA" w:eastAsia="ru-RU"/>
          </w:rPr>
          <w:t>розробляє програми розвитку бібліотечної справи та забезпечує їх цільове фінансування;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73" w:tgtFrame="_top" w:history="1">
        <w:r w:rsidR="00237E75" w:rsidRPr="00492D6C">
          <w:rPr>
            <w:rFonts w:ascii="Arial" w:eastAsia="Times New Roman" w:hAnsi="Arial" w:cs="Arial"/>
            <w:sz w:val="24"/>
            <w:szCs w:val="24"/>
            <w:lang w:val="uk-UA" w:eastAsia="ru-RU"/>
          </w:rPr>
          <w:t>створює умови для міжнародного співробітництва бібліотек.</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74" w:tgtFrame="_top" w:history="1">
        <w:r w:rsidR="00237E75" w:rsidRPr="00492D6C">
          <w:rPr>
            <w:rFonts w:ascii="Arial" w:eastAsia="Times New Roman" w:hAnsi="Arial" w:cs="Arial"/>
            <w:sz w:val="32"/>
            <w:szCs w:val="32"/>
            <w:lang w:val="uk-UA" w:eastAsia="ru-RU"/>
          </w:rPr>
          <w:t>Розділ III</w:t>
        </w:r>
        <w:r w:rsidR="00237E75" w:rsidRPr="00492D6C">
          <w:rPr>
            <w:rFonts w:ascii="Arial" w:eastAsia="Times New Roman" w:hAnsi="Arial" w:cs="Arial"/>
            <w:sz w:val="32"/>
            <w:szCs w:val="32"/>
            <w:lang w:val="uk-UA" w:eastAsia="ru-RU"/>
          </w:rPr>
          <w:br/>
          <w:t>БІБЛІОТЕЧНА СИСТЕМА УКРАЇНИ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75" w:tgtFrame="_top" w:history="1">
        <w:r w:rsidR="00237E75" w:rsidRPr="00492D6C">
          <w:rPr>
            <w:rFonts w:ascii="Arial" w:eastAsia="Times New Roman" w:hAnsi="Arial" w:cs="Arial"/>
            <w:sz w:val="32"/>
            <w:szCs w:val="32"/>
            <w:lang w:val="uk-UA" w:eastAsia="ru-RU"/>
          </w:rPr>
          <w:t>Стаття 5. Основи організації та функціонування бібліотечної системи України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76" w:tgtFrame="_top" w:history="1">
        <w:r w:rsidR="00237E75" w:rsidRPr="00492D6C">
          <w:rPr>
            <w:rFonts w:ascii="Arial" w:eastAsia="Times New Roman" w:hAnsi="Arial" w:cs="Arial"/>
            <w:sz w:val="24"/>
            <w:szCs w:val="24"/>
            <w:lang w:val="uk-UA" w:eastAsia="ru-RU"/>
          </w:rPr>
          <w:t>Бібліотечна система України функціонує на основі скооперованого комплектування фондів та обробки документів, довідково-пошукового апарату, взаємовикористання бібліотечних ресурсів, а також організації науково-дослідної, науково-бібліографічної та науково-методичної роботи.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77" w:tgtFrame="_top" w:history="1">
        <w:r w:rsidR="00237E75" w:rsidRPr="00492D6C">
          <w:rPr>
            <w:rFonts w:ascii="Arial" w:eastAsia="Times New Roman" w:hAnsi="Arial" w:cs="Arial"/>
            <w:sz w:val="32"/>
            <w:szCs w:val="32"/>
            <w:lang w:val="uk-UA" w:eastAsia="ru-RU"/>
          </w:rPr>
          <w:t>Стаття 6. Види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78" w:tgtFrame="_top" w:history="1">
        <w:r w:rsidR="00237E75" w:rsidRPr="00492D6C">
          <w:rPr>
            <w:rFonts w:ascii="Arial" w:eastAsia="Times New Roman" w:hAnsi="Arial" w:cs="Arial"/>
            <w:sz w:val="24"/>
            <w:szCs w:val="24"/>
            <w:lang w:val="uk-UA" w:eastAsia="ru-RU"/>
          </w:rPr>
          <w:t>За значенням бібліотеки поділяються на: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79" w:tgtFrame="_top" w:history="1">
        <w:r w:rsidR="00237E75" w:rsidRPr="00492D6C">
          <w:rPr>
            <w:rFonts w:ascii="Arial" w:eastAsia="Times New Roman" w:hAnsi="Arial" w:cs="Arial"/>
            <w:sz w:val="24"/>
            <w:szCs w:val="24"/>
            <w:lang w:val="uk-UA" w:eastAsia="ru-RU"/>
          </w:rPr>
          <w:t>всеукраїнські загальнодержавного значення (національні, державні);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0" w:tgtFrame="_top" w:history="1">
        <w:r w:rsidR="00237E75" w:rsidRPr="00492D6C">
          <w:rPr>
            <w:rFonts w:ascii="Arial" w:eastAsia="Times New Roman" w:hAnsi="Arial" w:cs="Arial"/>
            <w:sz w:val="24"/>
            <w:szCs w:val="24"/>
            <w:lang w:val="uk-UA" w:eastAsia="ru-RU"/>
          </w:rPr>
          <w:t>республіканські (Автономної Республіки Крим);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1" w:tgtFrame="_top" w:history="1">
        <w:r w:rsidR="00237E75" w:rsidRPr="00492D6C">
          <w:rPr>
            <w:rFonts w:ascii="Arial" w:eastAsia="Times New Roman" w:hAnsi="Arial" w:cs="Arial"/>
            <w:sz w:val="24"/>
            <w:szCs w:val="24"/>
            <w:lang w:val="uk-UA" w:eastAsia="ru-RU"/>
          </w:rPr>
          <w:t>обласні;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2" w:tgtFrame="_top" w:history="1">
        <w:r w:rsidR="00237E75" w:rsidRPr="00492D6C">
          <w:rPr>
            <w:rFonts w:ascii="Arial" w:eastAsia="Times New Roman" w:hAnsi="Arial" w:cs="Arial"/>
            <w:sz w:val="24"/>
            <w:szCs w:val="24"/>
            <w:lang w:val="uk-UA" w:eastAsia="ru-RU"/>
          </w:rPr>
          <w:t>міські;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3" w:tgtFrame="_top" w:history="1">
        <w:r w:rsidR="00237E75" w:rsidRPr="00492D6C">
          <w:rPr>
            <w:rFonts w:ascii="Arial" w:eastAsia="Times New Roman" w:hAnsi="Arial" w:cs="Arial"/>
            <w:sz w:val="24"/>
            <w:szCs w:val="24"/>
            <w:lang w:val="uk-UA" w:eastAsia="ru-RU"/>
          </w:rPr>
          <w:t>районні;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4" w:tgtFrame="_top" w:history="1">
        <w:r w:rsidR="00237E75" w:rsidRPr="00492D6C">
          <w:rPr>
            <w:rFonts w:ascii="Arial" w:eastAsia="Times New Roman" w:hAnsi="Arial" w:cs="Arial"/>
            <w:sz w:val="24"/>
            <w:szCs w:val="24"/>
            <w:lang w:val="uk-UA" w:eastAsia="ru-RU"/>
          </w:rPr>
          <w:t>селищні;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5" w:tgtFrame="_top" w:history="1">
        <w:r w:rsidR="00237E75" w:rsidRPr="00492D6C">
          <w:rPr>
            <w:rFonts w:ascii="Arial" w:eastAsia="Times New Roman" w:hAnsi="Arial" w:cs="Arial"/>
            <w:sz w:val="24"/>
            <w:szCs w:val="24"/>
            <w:lang w:val="uk-UA" w:eastAsia="ru-RU"/>
          </w:rPr>
          <w:t>сільські.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6" w:tgtFrame="_top" w:history="1">
        <w:r w:rsidR="00237E75" w:rsidRPr="00492D6C">
          <w:rPr>
            <w:rFonts w:ascii="Arial" w:eastAsia="Times New Roman" w:hAnsi="Arial" w:cs="Arial"/>
            <w:sz w:val="24"/>
            <w:szCs w:val="24"/>
            <w:lang w:val="uk-UA" w:eastAsia="ru-RU"/>
          </w:rPr>
          <w:t>За змістом бібліотечних фондів бібліотеки є:</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7" w:tgtFrame="_top" w:history="1">
        <w:r w:rsidR="00237E75" w:rsidRPr="00492D6C">
          <w:rPr>
            <w:rFonts w:ascii="Arial" w:eastAsia="Times New Roman" w:hAnsi="Arial" w:cs="Arial"/>
            <w:sz w:val="24"/>
            <w:szCs w:val="24"/>
            <w:lang w:val="uk-UA" w:eastAsia="ru-RU"/>
          </w:rPr>
          <w:t>універсальні;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8" w:tgtFrame="_top" w:history="1">
        <w:r w:rsidR="00237E75" w:rsidRPr="00492D6C">
          <w:rPr>
            <w:rFonts w:ascii="Arial" w:eastAsia="Times New Roman" w:hAnsi="Arial" w:cs="Arial"/>
            <w:sz w:val="24"/>
            <w:szCs w:val="24"/>
            <w:lang w:val="uk-UA" w:eastAsia="ru-RU"/>
          </w:rPr>
          <w:t>галузеві;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89" w:tgtFrame="_top" w:history="1">
        <w:r w:rsidR="00237E75" w:rsidRPr="00492D6C">
          <w:rPr>
            <w:rFonts w:ascii="Arial" w:eastAsia="Times New Roman" w:hAnsi="Arial" w:cs="Arial"/>
            <w:sz w:val="24"/>
            <w:szCs w:val="24"/>
            <w:lang w:val="uk-UA" w:eastAsia="ru-RU"/>
          </w:rPr>
          <w:t>міжгалузеві.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90" w:tgtFrame="_top" w:history="1">
        <w:r w:rsidR="00237E75" w:rsidRPr="00492D6C">
          <w:rPr>
            <w:rFonts w:ascii="Arial" w:eastAsia="Times New Roman" w:hAnsi="Arial" w:cs="Arial"/>
            <w:sz w:val="24"/>
            <w:szCs w:val="24"/>
            <w:lang w:val="uk-UA" w:eastAsia="ru-RU"/>
          </w:rPr>
          <w:t>За призначенням бібліотеки поділяються на: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91" w:tgtFrame="_top" w:history="1">
        <w:r w:rsidR="00237E75" w:rsidRPr="00492D6C">
          <w:rPr>
            <w:rFonts w:ascii="Arial" w:eastAsia="Times New Roman" w:hAnsi="Arial" w:cs="Arial"/>
            <w:sz w:val="24"/>
            <w:szCs w:val="24"/>
            <w:lang w:val="uk-UA" w:eastAsia="ru-RU"/>
          </w:rPr>
          <w:t>публічні (загальнодоступні), у тому числі спеціалізовані для дітей, юнацтва, осіб з фізичними вадами;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92" w:tgtFrame="_top" w:history="1">
        <w:r w:rsidR="00237E75" w:rsidRPr="00492D6C">
          <w:rPr>
            <w:rFonts w:ascii="Arial" w:eastAsia="Times New Roman" w:hAnsi="Arial" w:cs="Arial"/>
            <w:sz w:val="24"/>
            <w:szCs w:val="24"/>
            <w:lang w:val="uk-UA" w:eastAsia="ru-RU"/>
          </w:rPr>
          <w:t>спеціальні (академій наук, науково-дослідних установ, навчальних закладів, підприємств, установ, організацій).</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93" w:tgtFrame="_top" w:history="1">
        <w:r w:rsidR="00237E75" w:rsidRPr="00492D6C">
          <w:rPr>
            <w:rFonts w:ascii="Arial" w:eastAsia="Times New Roman" w:hAnsi="Arial" w:cs="Arial"/>
            <w:sz w:val="24"/>
            <w:szCs w:val="24"/>
            <w:lang w:val="uk-UA" w:eastAsia="ru-RU"/>
          </w:rPr>
          <w:t>(частина третя статті 6 у редакції</w:t>
        </w:r>
        <w:r w:rsidR="00237E75" w:rsidRPr="00492D6C">
          <w:rPr>
            <w:rFonts w:ascii="Arial" w:eastAsia="Times New Roman" w:hAnsi="Arial" w:cs="Arial"/>
            <w:sz w:val="24"/>
            <w:szCs w:val="24"/>
            <w:lang w:val="uk-UA" w:eastAsia="ru-RU"/>
          </w:rPr>
          <w:br/>
          <w:t> Закону України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94" w:tgtFrame="_top" w:history="1">
        <w:r w:rsidR="00237E75" w:rsidRPr="00492D6C">
          <w:rPr>
            <w:rFonts w:ascii="Arial" w:eastAsia="Times New Roman" w:hAnsi="Arial" w:cs="Arial"/>
            <w:sz w:val="24"/>
            <w:szCs w:val="24"/>
            <w:lang w:val="uk-UA" w:eastAsia="ru-RU"/>
          </w:rPr>
          <w:t>Публічні, спеціальні та спеціалізовані бібліотеки можуть об'єднуватися у</w:t>
        </w:r>
      </w:hyperlink>
      <w:r w:rsidR="00237E75" w:rsidRPr="00492D6C">
        <w:rPr>
          <w:rFonts w:ascii="Arial" w:eastAsia="Times New Roman" w:hAnsi="Arial" w:cs="Arial"/>
          <w:sz w:val="24"/>
          <w:szCs w:val="24"/>
          <w:lang w:val="uk-UA" w:eastAsia="ru-RU"/>
        </w:rPr>
        <w:t> </w:t>
      </w:r>
      <w:hyperlink r:id="rId95" w:tgtFrame="_top" w:history="1">
        <w:r w:rsidR="00237E75" w:rsidRPr="00492D6C">
          <w:rPr>
            <w:rFonts w:ascii="Arial" w:eastAsia="Times New Roman" w:hAnsi="Arial" w:cs="Arial"/>
            <w:sz w:val="24"/>
            <w:szCs w:val="24"/>
            <w:lang w:val="uk-UA" w:eastAsia="ru-RU"/>
          </w:rPr>
          <w:t>централізовані бібліотечні системи</w:t>
        </w:r>
      </w:hyperlink>
      <w:hyperlink r:id="rId96"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97" w:tgtFrame="_top" w:history="1">
        <w:r w:rsidR="00237E75" w:rsidRPr="00492D6C">
          <w:rPr>
            <w:rFonts w:ascii="Arial" w:eastAsia="Times New Roman" w:hAnsi="Arial" w:cs="Arial"/>
            <w:sz w:val="32"/>
            <w:szCs w:val="32"/>
            <w:lang w:val="uk-UA" w:eastAsia="ru-RU"/>
          </w:rPr>
          <w:t>Стаття 7. Національна бібліотека України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98" w:tgtFrame="_top" w:history="1">
        <w:r w:rsidR="00237E75" w:rsidRPr="00492D6C">
          <w:rPr>
            <w:rFonts w:ascii="Arial" w:eastAsia="Times New Roman" w:hAnsi="Arial" w:cs="Arial"/>
            <w:sz w:val="24"/>
            <w:szCs w:val="24"/>
            <w:lang w:val="uk-UA" w:eastAsia="ru-RU"/>
          </w:rPr>
          <w:t>Національна бібліотека України є провідним культурним, освітнім, науково-інформаційним державним закладом, що здійснює функції науково-дослідного, методичного та координаційного центру з питань бібліотекознавства, бібліографознавства, документознавства, бере участь у розробленні державної політики в галузі бібліотечної справи та її реалізації.</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99" w:tgtFrame="_top" w:history="1">
        <w:r w:rsidR="00237E75" w:rsidRPr="00492D6C">
          <w:rPr>
            <w:rFonts w:ascii="Arial" w:eastAsia="Times New Roman" w:hAnsi="Arial" w:cs="Arial"/>
            <w:sz w:val="24"/>
            <w:szCs w:val="24"/>
            <w:lang w:val="uk-UA" w:eastAsia="ru-RU"/>
          </w:rPr>
          <w:t>(частина перша статті 7 у редакції</w:t>
        </w:r>
        <w:r w:rsidR="00237E75" w:rsidRPr="00492D6C">
          <w:rPr>
            <w:rFonts w:ascii="Arial" w:eastAsia="Times New Roman" w:hAnsi="Arial" w:cs="Arial"/>
            <w:sz w:val="24"/>
            <w:szCs w:val="24"/>
            <w:lang w:val="uk-UA" w:eastAsia="ru-RU"/>
          </w:rPr>
          <w:br/>
          <w:t> Закону України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0" w:tgtFrame="_top" w:history="1">
        <w:r w:rsidR="00237E75" w:rsidRPr="00492D6C">
          <w:rPr>
            <w:rFonts w:ascii="Arial" w:eastAsia="Times New Roman" w:hAnsi="Arial" w:cs="Arial"/>
            <w:sz w:val="24"/>
            <w:szCs w:val="24"/>
            <w:lang w:val="uk-UA" w:eastAsia="ru-RU"/>
          </w:rPr>
          <w:t>Національна бібліотека України володіє потужним фондом вітчизняних і найважливіших науково значущих зарубіжних документів і задовольняє найрізноманітніші потреби суспільства, сприяє розвитку науки, освіти, культури, здійснює міжнародне співробітництво у формуванні та використанні світових бібліотечних ресурсів.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1" w:tgtFrame="_top" w:history="1">
        <w:r w:rsidR="00237E75" w:rsidRPr="00492D6C">
          <w:rPr>
            <w:rFonts w:ascii="Arial" w:eastAsia="Times New Roman" w:hAnsi="Arial" w:cs="Arial"/>
            <w:sz w:val="24"/>
            <w:szCs w:val="24"/>
            <w:lang w:val="uk-UA" w:eastAsia="ru-RU"/>
          </w:rPr>
          <w:t>Бібліотечний фонд національної бібліотеки України є національним культурним надбанням Українського народу, невід'ємною складовою частиною культурної спадщини та перебуває під охороною держави.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2" w:tgtFrame="_top" w:history="1">
        <w:r w:rsidR="00237E75" w:rsidRPr="00492D6C">
          <w:rPr>
            <w:rFonts w:ascii="Arial" w:eastAsia="Times New Roman" w:hAnsi="Arial" w:cs="Arial"/>
            <w:sz w:val="24"/>
            <w:szCs w:val="24"/>
            <w:lang w:val="uk-UA" w:eastAsia="ru-RU"/>
          </w:rPr>
          <w:t>Загальнодержавне спрямування діяльності національної бібліотеки України забезпечується</w:t>
        </w:r>
      </w:hyperlink>
      <w:r w:rsidR="00237E75" w:rsidRPr="00492D6C">
        <w:rPr>
          <w:rFonts w:ascii="Arial" w:eastAsia="Times New Roman" w:hAnsi="Arial" w:cs="Arial"/>
          <w:sz w:val="24"/>
          <w:szCs w:val="24"/>
          <w:lang w:val="uk-UA" w:eastAsia="ru-RU"/>
        </w:rPr>
        <w:t> </w:t>
      </w:r>
      <w:hyperlink r:id="rId103"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104"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5" w:tgtFrame="_top" w:history="1">
        <w:r w:rsidR="00237E75" w:rsidRPr="00492D6C">
          <w:rPr>
            <w:rFonts w:ascii="Arial" w:eastAsia="Times New Roman" w:hAnsi="Arial" w:cs="Arial"/>
            <w:sz w:val="24"/>
            <w:szCs w:val="24"/>
            <w:lang w:val="uk-UA" w:eastAsia="ru-RU"/>
          </w:rPr>
          <w:t>Національна бібліотека України має право на одержання обов'язкового безоплатного примірника документів згідно із законом.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6" w:tgtFrame="_top" w:history="1">
        <w:r w:rsidR="00237E75" w:rsidRPr="00492D6C">
          <w:rPr>
            <w:rFonts w:ascii="Arial" w:eastAsia="Times New Roman" w:hAnsi="Arial" w:cs="Arial"/>
            <w:sz w:val="24"/>
            <w:szCs w:val="24"/>
            <w:lang w:val="uk-UA" w:eastAsia="ru-RU"/>
          </w:rPr>
          <w:t>Статус національної надається державній бібліотеці згідно із законодавством.</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07" w:tgtFrame="_top" w:history="1">
        <w:r w:rsidR="00237E75" w:rsidRPr="00492D6C">
          <w:rPr>
            <w:rFonts w:ascii="Arial" w:eastAsia="Times New Roman" w:hAnsi="Arial" w:cs="Arial"/>
            <w:sz w:val="32"/>
            <w:szCs w:val="32"/>
            <w:lang w:val="uk-UA" w:eastAsia="ru-RU"/>
          </w:rPr>
          <w:t>Стаття 8. Державна бібліотека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8" w:tgtFrame="_top" w:history="1">
        <w:r w:rsidR="00237E75" w:rsidRPr="00492D6C">
          <w:rPr>
            <w:rFonts w:ascii="Arial" w:eastAsia="Times New Roman" w:hAnsi="Arial" w:cs="Arial"/>
            <w:sz w:val="24"/>
            <w:szCs w:val="24"/>
            <w:lang w:val="uk-UA" w:eastAsia="ru-RU"/>
          </w:rPr>
          <w:t>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галузі або категорій користувачів.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09" w:tgtFrame="_top" w:history="1">
        <w:r w:rsidR="00237E75" w:rsidRPr="00492D6C">
          <w:rPr>
            <w:rFonts w:ascii="Arial" w:eastAsia="Times New Roman" w:hAnsi="Arial" w:cs="Arial"/>
            <w:sz w:val="24"/>
            <w:szCs w:val="24"/>
            <w:lang w:val="uk-UA" w:eastAsia="ru-RU"/>
          </w:rPr>
          <w:t>Частину другу статті 8 виключено</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10" w:tgtFrame="_top" w:history="1">
        <w:r w:rsidR="00237E75" w:rsidRPr="00492D6C">
          <w:rPr>
            <w:rFonts w:ascii="Arial" w:eastAsia="Times New Roman" w:hAnsi="Arial" w:cs="Arial"/>
            <w:sz w:val="24"/>
            <w:szCs w:val="24"/>
            <w:lang w:val="uk-UA" w:eastAsia="ru-RU"/>
          </w:rPr>
          <w:t>(згідно із Законом України</w:t>
        </w:r>
        <w:r w:rsidR="00237E75" w:rsidRPr="00492D6C">
          <w:rPr>
            <w:rFonts w:ascii="Arial" w:eastAsia="Times New Roman" w:hAnsi="Arial" w:cs="Arial"/>
            <w:sz w:val="24"/>
            <w:szCs w:val="24"/>
            <w:lang w:val="uk-UA" w:eastAsia="ru-RU"/>
          </w:rPr>
          <w:br/>
          <w:t>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1" w:tgtFrame="_top" w:history="1">
        <w:r w:rsidR="00237E75" w:rsidRPr="00492D6C">
          <w:rPr>
            <w:rFonts w:ascii="Arial" w:eastAsia="Times New Roman" w:hAnsi="Arial" w:cs="Arial"/>
            <w:sz w:val="24"/>
            <w:szCs w:val="24"/>
            <w:lang w:val="uk-UA" w:eastAsia="ru-RU"/>
          </w:rPr>
          <w:t>Державна бібліотека має право на одержання обов'язкового безоплатного примірника документів згідно із законом.</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12" w:tgtFrame="_top" w:history="1">
        <w:r w:rsidR="00237E75" w:rsidRPr="00492D6C">
          <w:rPr>
            <w:rFonts w:ascii="Arial" w:eastAsia="Times New Roman" w:hAnsi="Arial" w:cs="Arial"/>
            <w:sz w:val="32"/>
            <w:szCs w:val="32"/>
            <w:lang w:val="uk-UA" w:eastAsia="ru-RU"/>
          </w:rPr>
          <w:t>Стаття 9. Центральні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3" w:tgtFrame="_top" w:history="1">
        <w:r w:rsidR="00237E75" w:rsidRPr="00492D6C">
          <w:rPr>
            <w:rFonts w:ascii="Arial" w:eastAsia="Times New Roman" w:hAnsi="Arial" w:cs="Arial"/>
            <w:sz w:val="24"/>
            <w:szCs w:val="24"/>
            <w:lang w:val="uk-UA" w:eastAsia="ru-RU"/>
          </w:rPr>
          <w:t>Центральні бібліотеки - головні бібліотеки регіонів, які зобов'язані формувати, зберігати та надавати в користування найбільш повне зібрання документів у межах своєї території, організовувати взаємовикористання бібліотечних ресурсів і надавати методичну допомогу бібліотекам різних видів відповідних територій.</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4" w:tgtFrame="_top" w:history="1">
        <w:r w:rsidR="00237E75" w:rsidRPr="00492D6C">
          <w:rPr>
            <w:rFonts w:ascii="Arial" w:eastAsia="Times New Roman" w:hAnsi="Arial" w:cs="Arial"/>
            <w:sz w:val="24"/>
            <w:szCs w:val="24"/>
            <w:lang w:val="uk-UA" w:eastAsia="ru-RU"/>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5" w:tgtFrame="_top" w:history="1">
        <w:r w:rsidR="00237E75" w:rsidRPr="00492D6C">
          <w:rPr>
            <w:rFonts w:ascii="Arial" w:eastAsia="Times New Roman" w:hAnsi="Arial" w:cs="Arial"/>
            <w:sz w:val="24"/>
            <w:szCs w:val="24"/>
            <w:lang w:val="uk-UA" w:eastAsia="ru-RU"/>
          </w:rPr>
          <w:t>Центральні бібліотеки беруть участь у розробленні та реалізації державних і регіональних програм у межах своєї компетенції та програм розвитку бібліотечної справи, створенні інформаційних мереж на основі єдиних стандартів обробки документів і обміну даних.</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16" w:tgtFrame="_top" w:history="1">
        <w:r w:rsidR="00237E75" w:rsidRPr="00492D6C">
          <w:rPr>
            <w:rFonts w:ascii="Arial" w:eastAsia="Times New Roman" w:hAnsi="Arial" w:cs="Arial"/>
            <w:sz w:val="32"/>
            <w:szCs w:val="32"/>
            <w:lang w:val="uk-UA" w:eastAsia="ru-RU"/>
          </w:rPr>
          <w:t>Стаття 10. Організація взаємодії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7" w:tgtFrame="_top" w:history="1">
        <w:r w:rsidR="00237E75" w:rsidRPr="00492D6C">
          <w:rPr>
            <w:rFonts w:ascii="Arial" w:eastAsia="Times New Roman" w:hAnsi="Arial" w:cs="Arial"/>
            <w:sz w:val="24"/>
            <w:szCs w:val="24"/>
            <w:lang w:val="uk-UA" w:eastAsia="ru-RU"/>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8" w:tgtFrame="_top" w:history="1">
        <w:r w:rsidR="00237E75" w:rsidRPr="00492D6C">
          <w:rPr>
            <w:rFonts w:ascii="Arial" w:eastAsia="Times New Roman" w:hAnsi="Arial" w:cs="Arial"/>
            <w:sz w:val="24"/>
            <w:szCs w:val="24"/>
            <w:lang w:val="uk-UA" w:eastAsia="ru-RU"/>
          </w:rPr>
          <w:t>Забезпечення взаємодії бібліотек різних видів покладається на центральні бібліотеки відповідних територій, якими є:</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19" w:tgtFrame="_top" w:history="1">
        <w:r w:rsidR="00237E75" w:rsidRPr="00492D6C">
          <w:rPr>
            <w:rFonts w:ascii="Arial" w:eastAsia="Times New Roman" w:hAnsi="Arial" w:cs="Arial"/>
            <w:sz w:val="24"/>
            <w:szCs w:val="24"/>
            <w:lang w:val="uk-UA" w:eastAsia="ru-RU"/>
          </w:rPr>
          <w:t>на загальнодержавному рівні - національні та державні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0" w:tgtFrame="_top" w:history="1">
        <w:r w:rsidR="00237E75" w:rsidRPr="00492D6C">
          <w:rPr>
            <w:rFonts w:ascii="Arial" w:eastAsia="Times New Roman" w:hAnsi="Arial" w:cs="Arial"/>
            <w:sz w:val="24"/>
            <w:szCs w:val="24"/>
            <w:lang w:val="uk-UA" w:eastAsia="ru-RU"/>
          </w:rPr>
          <w:t>в Автономній Республіці Крим - Республіканська універсальна наукова бібліотека імені І. Франка;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1" w:tgtFrame="_top" w:history="1">
        <w:r w:rsidR="00237E75" w:rsidRPr="00492D6C">
          <w:rPr>
            <w:rFonts w:ascii="Arial" w:eastAsia="Times New Roman" w:hAnsi="Arial" w:cs="Arial"/>
            <w:sz w:val="24"/>
            <w:szCs w:val="24"/>
            <w:lang w:val="uk-UA" w:eastAsia="ru-RU"/>
          </w:rPr>
          <w:t>на обласному рівні - обласні універсальні наукові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2" w:tgtFrame="_top" w:history="1">
        <w:r w:rsidR="00237E75" w:rsidRPr="00492D6C">
          <w:rPr>
            <w:rFonts w:ascii="Arial" w:eastAsia="Times New Roman" w:hAnsi="Arial" w:cs="Arial"/>
            <w:sz w:val="24"/>
            <w:szCs w:val="24"/>
            <w:lang w:val="uk-UA" w:eastAsia="ru-RU"/>
          </w:rPr>
          <w:t>на міському рівні - міські публічні бібліотеки або центральні бібліотеки міської централізованої бібліотечної системи;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3" w:tgtFrame="_top" w:history="1">
        <w:r w:rsidR="00237E75" w:rsidRPr="00492D6C">
          <w:rPr>
            <w:rFonts w:ascii="Arial" w:eastAsia="Times New Roman" w:hAnsi="Arial" w:cs="Arial"/>
            <w:sz w:val="24"/>
            <w:szCs w:val="24"/>
            <w:lang w:val="uk-UA" w:eastAsia="ru-RU"/>
          </w:rPr>
          <w:t>на районному рівні - районні бібліотеки або центральні бібліотеки районної централізованої бібліотечної системи.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24" w:tgtFrame="_top" w:history="1">
        <w:r w:rsidR="00237E75" w:rsidRPr="00492D6C">
          <w:rPr>
            <w:rFonts w:ascii="Arial" w:eastAsia="Times New Roman" w:hAnsi="Arial" w:cs="Arial"/>
            <w:sz w:val="32"/>
            <w:szCs w:val="32"/>
            <w:lang w:val="uk-UA" w:eastAsia="ru-RU"/>
          </w:rPr>
          <w:t>Стаття 11. Взаємодія бібліотек України з підприємствами, установами та організаціями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5" w:tgtFrame="_top" w:history="1">
        <w:r w:rsidR="00237E75" w:rsidRPr="00492D6C">
          <w:rPr>
            <w:rFonts w:ascii="Arial" w:eastAsia="Times New Roman" w:hAnsi="Arial" w:cs="Arial"/>
            <w:sz w:val="24"/>
            <w:szCs w:val="24"/>
            <w:lang w:val="uk-UA" w:eastAsia="ru-RU"/>
          </w:rPr>
          <w:t>Бібліотеки України є складовою частиною інформаційної системи держави.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6" w:tgtFrame="_top" w:history="1">
        <w:r w:rsidR="00237E75" w:rsidRPr="00492D6C">
          <w:rPr>
            <w:rFonts w:ascii="Arial" w:eastAsia="Times New Roman" w:hAnsi="Arial" w:cs="Arial"/>
            <w:sz w:val="24"/>
            <w:szCs w:val="24"/>
            <w:lang w:val="uk-UA" w:eastAsia="ru-RU"/>
          </w:rPr>
          <w:t>З метою забезпечення раціонального використання бібліотечних ресурсів як складової частини інформаційних ресурсів держави бібліотеки взаємодіють з підприємствами, установами та організаціями, які мають бази даних та діяльність яких пов'язана із створенням, збиранням, обробкою, накопиченням та збереженням інформації.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27" w:tgtFrame="_top" w:history="1">
        <w:r w:rsidR="00237E75" w:rsidRPr="00492D6C">
          <w:rPr>
            <w:rFonts w:ascii="Arial" w:eastAsia="Times New Roman" w:hAnsi="Arial" w:cs="Arial"/>
            <w:sz w:val="24"/>
            <w:szCs w:val="24"/>
            <w:lang w:val="uk-UA" w:eastAsia="ru-RU"/>
          </w:rPr>
          <w:t xml:space="preserve">Взаємодія бібліотек з підприємствами, установами та організаціями може здійснюватися в рамках державних і регіональних програм у межах своєї </w:t>
        </w:r>
        <w:r w:rsidR="00237E75" w:rsidRPr="00492D6C">
          <w:rPr>
            <w:rFonts w:ascii="Arial" w:eastAsia="Times New Roman" w:hAnsi="Arial" w:cs="Arial"/>
            <w:sz w:val="24"/>
            <w:szCs w:val="24"/>
            <w:lang w:val="uk-UA" w:eastAsia="ru-RU"/>
          </w:rPr>
          <w:lastRenderedPageBreak/>
          <w:t>компетенції та програм розвитку бібліотечної справи, а також на основі укладених угод.</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28" w:tgtFrame="_top" w:history="1">
        <w:r w:rsidR="00237E75" w:rsidRPr="00492D6C">
          <w:rPr>
            <w:rFonts w:ascii="Arial" w:eastAsia="Times New Roman" w:hAnsi="Arial" w:cs="Arial"/>
            <w:sz w:val="32"/>
            <w:szCs w:val="32"/>
            <w:lang w:val="uk-UA" w:eastAsia="ru-RU"/>
          </w:rPr>
          <w:t>Розділ IV</w:t>
        </w:r>
        <w:r w:rsidR="00237E75" w:rsidRPr="00492D6C">
          <w:rPr>
            <w:rFonts w:ascii="Arial" w:eastAsia="Times New Roman" w:hAnsi="Arial" w:cs="Arial"/>
            <w:sz w:val="32"/>
            <w:szCs w:val="32"/>
            <w:lang w:val="uk-UA" w:eastAsia="ru-RU"/>
          </w:rPr>
          <w:br/>
          <w:t>ПОРЯДОК СТВОРЕННЯ, РЕОРГАНІЗАЦІЇ ТА ЛІКВІДАЦІЇ БІБЛІОТЕК</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29" w:tgtFrame="_top" w:history="1">
        <w:r w:rsidR="00237E75" w:rsidRPr="00492D6C">
          <w:rPr>
            <w:rFonts w:ascii="Arial" w:eastAsia="Times New Roman" w:hAnsi="Arial" w:cs="Arial"/>
            <w:sz w:val="32"/>
            <w:szCs w:val="32"/>
            <w:lang w:val="uk-UA" w:eastAsia="ru-RU"/>
          </w:rPr>
          <w:t>Стаття 12. Створення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30" w:tgtFrame="_top" w:history="1">
        <w:r w:rsidR="00237E75" w:rsidRPr="00492D6C">
          <w:rPr>
            <w:rFonts w:ascii="Arial" w:eastAsia="Times New Roman" w:hAnsi="Arial" w:cs="Arial"/>
            <w:sz w:val="24"/>
            <w:szCs w:val="24"/>
            <w:lang w:val="uk-UA" w:eastAsia="ru-RU"/>
          </w:rPr>
          <w:t>Бібліотеки створюються з урахуванням соціально-економічних, національних, культурно-освітніх і виробничих потреб суспільства згідно з соціальними нормативами, встановленими відповідними органами державної влади.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31" w:tgtFrame="_top" w:history="1">
        <w:r w:rsidR="00237E75" w:rsidRPr="00492D6C">
          <w:rPr>
            <w:rFonts w:ascii="Arial" w:eastAsia="Times New Roman" w:hAnsi="Arial" w:cs="Arial"/>
            <w:sz w:val="24"/>
            <w:szCs w:val="24"/>
            <w:lang w:val="uk-UA" w:eastAsia="ru-RU"/>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32" w:tgtFrame="_top" w:history="1">
        <w:r w:rsidR="00237E75" w:rsidRPr="00492D6C">
          <w:rPr>
            <w:rFonts w:ascii="Arial" w:eastAsia="Times New Roman" w:hAnsi="Arial" w:cs="Arial"/>
            <w:sz w:val="24"/>
            <w:szCs w:val="24"/>
            <w:lang w:val="uk-UA" w:eastAsia="ru-RU"/>
          </w:rPr>
          <w:t>Бібліотека може не мати статусу юридичної особи та перебувати у складі підприємства, установи або організації.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33" w:tgtFrame="_top" w:history="1">
        <w:r w:rsidR="00237E75" w:rsidRPr="00492D6C">
          <w:rPr>
            <w:rFonts w:ascii="Arial" w:eastAsia="Times New Roman" w:hAnsi="Arial" w:cs="Arial"/>
            <w:sz w:val="24"/>
            <w:szCs w:val="24"/>
            <w:lang w:val="uk-UA" w:eastAsia="ru-RU"/>
          </w:rPr>
          <w:t>Частину четверту статті 12 виключено</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34" w:tgtFrame="_top" w:history="1">
        <w:r w:rsidR="00237E75" w:rsidRPr="00492D6C">
          <w:rPr>
            <w:rFonts w:ascii="Arial" w:eastAsia="Times New Roman" w:hAnsi="Arial" w:cs="Arial"/>
            <w:sz w:val="24"/>
            <w:szCs w:val="24"/>
            <w:lang w:val="uk-UA" w:eastAsia="ru-RU"/>
          </w:rPr>
          <w:t>(згідно із Законом України</w:t>
        </w:r>
        <w:r w:rsidR="00237E75" w:rsidRPr="00492D6C">
          <w:rPr>
            <w:rFonts w:ascii="Arial" w:eastAsia="Times New Roman" w:hAnsi="Arial" w:cs="Arial"/>
            <w:sz w:val="24"/>
            <w:szCs w:val="24"/>
            <w:lang w:val="uk-UA" w:eastAsia="ru-RU"/>
          </w:rPr>
          <w:br/>
          <w:t>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35" w:tgtFrame="_top" w:history="1">
        <w:r w:rsidR="00237E75" w:rsidRPr="00492D6C">
          <w:rPr>
            <w:rFonts w:ascii="Arial" w:eastAsia="Times New Roman" w:hAnsi="Arial" w:cs="Arial"/>
            <w:sz w:val="24"/>
            <w:szCs w:val="24"/>
            <w:lang w:val="uk-UA" w:eastAsia="ru-RU"/>
          </w:rPr>
          <w:t>Бібліотека діє на основі статуту (положення), що затверджується її засновником (засновниками). У статуті (положенні) бібліотеки визначаються її статус, форма власності, джерела фінансування, вид і профіль діяльності.</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36" w:tgtFrame="_top" w:history="1">
        <w:r w:rsidR="00237E75" w:rsidRPr="00492D6C">
          <w:rPr>
            <w:rFonts w:ascii="Arial" w:eastAsia="Times New Roman" w:hAnsi="Arial" w:cs="Arial"/>
            <w:sz w:val="32"/>
            <w:szCs w:val="32"/>
            <w:lang w:val="uk-UA" w:eastAsia="ru-RU"/>
          </w:rPr>
          <w:t>Стаття 13. Державна реєстрація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37" w:tgtFrame="_top" w:history="1">
        <w:r w:rsidR="00237E75" w:rsidRPr="00492D6C">
          <w:rPr>
            <w:rFonts w:ascii="Arial" w:eastAsia="Times New Roman" w:hAnsi="Arial" w:cs="Arial"/>
            <w:sz w:val="24"/>
            <w:szCs w:val="24"/>
            <w:lang w:val="uk-UA" w:eastAsia="ru-RU"/>
          </w:rPr>
          <w:t>Державна реєстрація бібліотек незалежно від форми власності проводиться за їх місцезнаходженням відповідно до закону.</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38" w:tgtFrame="_top" w:history="1">
        <w:r w:rsidR="00237E75" w:rsidRPr="00492D6C">
          <w:rPr>
            <w:rFonts w:ascii="Arial" w:eastAsia="Times New Roman" w:hAnsi="Arial" w:cs="Arial"/>
            <w:sz w:val="24"/>
            <w:szCs w:val="24"/>
            <w:lang w:val="uk-UA" w:eastAsia="ru-RU"/>
          </w:rPr>
          <w:t>(стаття 13 у редакції Закону</w:t>
        </w:r>
        <w:r w:rsidR="00237E75" w:rsidRPr="00492D6C">
          <w:rPr>
            <w:rFonts w:ascii="Arial" w:eastAsia="Times New Roman" w:hAnsi="Arial" w:cs="Arial"/>
            <w:sz w:val="24"/>
            <w:szCs w:val="24"/>
            <w:lang w:val="uk-UA" w:eastAsia="ru-RU"/>
          </w:rPr>
          <w:br/>
          <w:t> України від 21.05.2009 р. N 1388-VI)</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39" w:tgtFrame="_top" w:history="1">
        <w:r w:rsidR="00237E75" w:rsidRPr="00492D6C">
          <w:rPr>
            <w:rFonts w:ascii="Arial" w:eastAsia="Times New Roman" w:hAnsi="Arial" w:cs="Arial"/>
            <w:sz w:val="32"/>
            <w:szCs w:val="32"/>
            <w:lang w:val="uk-UA" w:eastAsia="ru-RU"/>
          </w:rPr>
          <w:t>Стаття 14. Реорганізація та приватизація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0" w:tgtFrame="_top" w:history="1">
        <w:r w:rsidR="00237E75" w:rsidRPr="00492D6C">
          <w:rPr>
            <w:rFonts w:ascii="Arial" w:eastAsia="Times New Roman" w:hAnsi="Arial" w:cs="Arial"/>
            <w:sz w:val="24"/>
            <w:szCs w:val="24"/>
            <w:lang w:val="uk-UA" w:eastAsia="ru-RU"/>
          </w:rPr>
          <w:t>Реорганізація бібліотек здійснюється відповідно до законодавства України.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1" w:tgtFrame="_top" w:history="1">
        <w:r w:rsidR="00237E75" w:rsidRPr="00492D6C">
          <w:rPr>
            <w:rFonts w:ascii="Arial" w:eastAsia="Times New Roman" w:hAnsi="Arial" w:cs="Arial"/>
            <w:sz w:val="24"/>
            <w:szCs w:val="24"/>
            <w:lang w:val="uk-UA" w:eastAsia="ru-RU"/>
          </w:rPr>
          <w:t>Бібліотеки, що є юридичними особами, не підлягають приватизації.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2" w:tgtFrame="_top" w:history="1">
        <w:r w:rsidR="00237E75" w:rsidRPr="00492D6C">
          <w:rPr>
            <w:rFonts w:ascii="Arial" w:eastAsia="Times New Roman" w:hAnsi="Arial" w:cs="Arial"/>
            <w:sz w:val="24"/>
            <w:szCs w:val="24"/>
            <w:lang w:val="uk-UA" w:eastAsia="ru-RU"/>
          </w:rPr>
          <w:t>У разі приватизації будівель, споруд, приміщень, в яких розміщені бібліотеки, що є у державній або комунальній власності, та відмови нового власника надавати в користування займані бібліотеками будівлі, споруди, приміщення органи, що приймають рішення про приватизацію цих будівель, споруд, приміщень, забезпечують бібліотеки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і зберігання бібліотечних фондів.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3" w:tgtFrame="_top" w:history="1">
        <w:r w:rsidR="00237E75" w:rsidRPr="00492D6C">
          <w:rPr>
            <w:rFonts w:ascii="Arial" w:eastAsia="Times New Roman" w:hAnsi="Arial" w:cs="Arial"/>
            <w:sz w:val="24"/>
            <w:szCs w:val="24"/>
            <w:lang w:val="uk-UA" w:eastAsia="ru-RU"/>
          </w:rPr>
          <w:t xml:space="preserve">У разі приватизації майна юридичної особи, в складі якої перебуває бібліотека, одночасно з зазначеним майном можуть бути приватизовані бібліотечні фонди та </w:t>
        </w:r>
        <w:r w:rsidR="00237E75" w:rsidRPr="00492D6C">
          <w:rPr>
            <w:rFonts w:ascii="Arial" w:eastAsia="Times New Roman" w:hAnsi="Arial" w:cs="Arial"/>
            <w:sz w:val="24"/>
            <w:szCs w:val="24"/>
            <w:lang w:val="uk-UA" w:eastAsia="ru-RU"/>
          </w:rPr>
          <w:lastRenderedPageBreak/>
          <w:t>майно, необхідне для її діяльності, за наявності зобов'язання нового власника продовжити подальше функціонування бібліотеки протягом десяти років. У разі відсутності такого зобов'язання зазначене майно не підлягає приватизації, а рішення щодо подальшого його використання приймається відповідно до законодавства.</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44" w:tgtFrame="_top" w:history="1">
        <w:r w:rsidR="00237E75" w:rsidRPr="00492D6C">
          <w:rPr>
            <w:rFonts w:ascii="Arial" w:eastAsia="Times New Roman" w:hAnsi="Arial" w:cs="Arial"/>
            <w:sz w:val="32"/>
            <w:szCs w:val="32"/>
            <w:lang w:val="uk-UA" w:eastAsia="ru-RU"/>
          </w:rPr>
          <w:t>Стаття 15. Ліквідація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5" w:tgtFrame="_top" w:history="1">
        <w:r w:rsidR="00237E75" w:rsidRPr="00492D6C">
          <w:rPr>
            <w:rFonts w:ascii="Arial" w:eastAsia="Times New Roman" w:hAnsi="Arial" w:cs="Arial"/>
            <w:sz w:val="24"/>
            <w:szCs w:val="24"/>
            <w:lang w:val="uk-UA" w:eastAsia="ru-RU"/>
          </w:rPr>
          <w:t>Бібліотеки ліквідуються за рішенням: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6" w:tgtFrame="_top" w:history="1">
        <w:r w:rsidR="00237E75" w:rsidRPr="00492D6C">
          <w:rPr>
            <w:rFonts w:ascii="Arial" w:eastAsia="Times New Roman" w:hAnsi="Arial" w:cs="Arial"/>
            <w:sz w:val="24"/>
            <w:szCs w:val="24"/>
            <w:lang w:val="uk-UA" w:eastAsia="ru-RU"/>
          </w:rPr>
          <w:t>власника;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7" w:tgtFrame="_top" w:history="1">
        <w:r w:rsidR="00237E75" w:rsidRPr="00492D6C">
          <w:rPr>
            <w:rFonts w:ascii="Arial" w:eastAsia="Times New Roman" w:hAnsi="Arial" w:cs="Arial"/>
            <w:sz w:val="24"/>
            <w:szCs w:val="24"/>
            <w:lang w:val="uk-UA" w:eastAsia="ru-RU"/>
          </w:rPr>
          <w:t>засновника - за згодою власника;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8" w:tgtFrame="_top" w:history="1">
        <w:r w:rsidR="00237E75" w:rsidRPr="00492D6C">
          <w:rPr>
            <w:rFonts w:ascii="Arial" w:eastAsia="Times New Roman" w:hAnsi="Arial" w:cs="Arial"/>
            <w:sz w:val="24"/>
            <w:szCs w:val="24"/>
            <w:lang w:val="uk-UA" w:eastAsia="ru-RU"/>
          </w:rPr>
          <w:t>в інших випадках, передбачених законодавством.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49" w:tgtFrame="_top" w:history="1">
        <w:r w:rsidR="00237E75" w:rsidRPr="00492D6C">
          <w:rPr>
            <w:rFonts w:ascii="Arial" w:eastAsia="Times New Roman" w:hAnsi="Arial" w:cs="Arial"/>
            <w:sz w:val="24"/>
            <w:szCs w:val="24"/>
            <w:lang w:val="uk-UA" w:eastAsia="ru-RU"/>
          </w:rPr>
          <w:t>У разі ліквідації державних та комунальних підприємств, установ, організацій, у складі яких перебувають бібліотеки, бібліотечні фонди та майно, необхідне для діяльності бібліотеки, передаються до бібліотек, що є у державній та комунальній власності, згідно з рішенням відповідних органів виконавчої влади та органів місцевого самоврядування.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50" w:tgtFrame="_top" w:history="1">
        <w:r w:rsidR="00237E75" w:rsidRPr="00492D6C">
          <w:rPr>
            <w:rFonts w:ascii="Arial" w:eastAsia="Times New Roman" w:hAnsi="Arial" w:cs="Arial"/>
            <w:sz w:val="24"/>
            <w:szCs w:val="24"/>
            <w:lang w:val="uk-UA" w:eastAsia="ru-RU"/>
          </w:rPr>
          <w:t>Доцільність реорганізації та ліквідації бібліотек, що є у державній та комунальній власності, визначається відповідними органами виконавчої влади та органами місцевого самоврядування за погодженням із</w:t>
        </w:r>
      </w:hyperlink>
      <w:r w:rsidR="00237E75" w:rsidRPr="00492D6C">
        <w:rPr>
          <w:rFonts w:ascii="Arial" w:eastAsia="Times New Roman" w:hAnsi="Arial" w:cs="Arial"/>
          <w:sz w:val="24"/>
          <w:szCs w:val="24"/>
          <w:lang w:val="uk-UA" w:eastAsia="ru-RU"/>
        </w:rPr>
        <w:t> </w:t>
      </w:r>
      <w:hyperlink r:id="rId151"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152"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53" w:tgtFrame="_top" w:history="1">
        <w:r w:rsidR="00237E75" w:rsidRPr="00492D6C">
          <w:rPr>
            <w:rFonts w:ascii="Arial" w:eastAsia="Times New Roman" w:hAnsi="Arial" w:cs="Arial"/>
            <w:sz w:val="32"/>
            <w:szCs w:val="32"/>
            <w:lang w:val="uk-UA" w:eastAsia="ru-RU"/>
          </w:rPr>
          <w:t>Розділ V</w:t>
        </w:r>
        <w:r w:rsidR="00237E75" w:rsidRPr="00492D6C">
          <w:rPr>
            <w:rFonts w:ascii="Arial" w:eastAsia="Times New Roman" w:hAnsi="Arial" w:cs="Arial"/>
            <w:sz w:val="32"/>
            <w:szCs w:val="32"/>
            <w:lang w:val="uk-UA" w:eastAsia="ru-RU"/>
          </w:rPr>
          <w:br/>
          <w:t>БІБЛІОТЕЧНІ ФОНДИ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54" w:tgtFrame="_top" w:history="1">
        <w:r w:rsidR="00237E75" w:rsidRPr="00492D6C">
          <w:rPr>
            <w:rFonts w:ascii="Arial" w:eastAsia="Times New Roman" w:hAnsi="Arial" w:cs="Arial"/>
            <w:sz w:val="32"/>
            <w:szCs w:val="32"/>
            <w:lang w:val="uk-UA" w:eastAsia="ru-RU"/>
          </w:rPr>
          <w:t>Стаття 16. Бібліотечні фонди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55" w:tgtFrame="_top" w:history="1">
        <w:r w:rsidR="00237E75" w:rsidRPr="00492D6C">
          <w:rPr>
            <w:rFonts w:ascii="Arial" w:eastAsia="Times New Roman" w:hAnsi="Arial" w:cs="Arial"/>
            <w:sz w:val="24"/>
            <w:szCs w:val="24"/>
            <w:lang w:val="uk-UA" w:eastAsia="ru-RU"/>
          </w:rPr>
          <w:t>Бібліотечні фонди формуються відповідно до значення, складу користувачів бібліотеки та виду бібліотеки як упорядковане зібрання документів.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56" w:tgtFrame="_top" w:history="1">
        <w:r w:rsidR="00237E75" w:rsidRPr="00492D6C">
          <w:rPr>
            <w:rFonts w:ascii="Arial" w:eastAsia="Times New Roman" w:hAnsi="Arial" w:cs="Arial"/>
            <w:sz w:val="24"/>
            <w:szCs w:val="24"/>
            <w:lang w:val="uk-UA" w:eastAsia="ru-RU"/>
          </w:rPr>
          <w:t>Державний бібліотечний фонд України складається з фондів бібліотек, що є у державній і комунальній власності, фондів бібліотек самоврядних організацій, взаємопов'язаних скооперованим комплектуванням, єдиним довідково-пошуковим апаратом,</w:t>
        </w:r>
      </w:hyperlink>
      <w:r w:rsidR="00237E75" w:rsidRPr="00492D6C">
        <w:rPr>
          <w:rFonts w:ascii="Arial" w:eastAsia="Times New Roman" w:hAnsi="Arial" w:cs="Arial"/>
          <w:sz w:val="24"/>
          <w:szCs w:val="24"/>
          <w:lang w:val="uk-UA" w:eastAsia="ru-RU"/>
        </w:rPr>
        <w:t> </w:t>
      </w:r>
      <w:hyperlink r:id="rId157" w:tgtFrame="_top" w:history="1">
        <w:r w:rsidR="00237E75" w:rsidRPr="00492D6C">
          <w:rPr>
            <w:rFonts w:ascii="Arial" w:eastAsia="Times New Roman" w:hAnsi="Arial" w:cs="Arial"/>
            <w:sz w:val="24"/>
            <w:szCs w:val="24"/>
            <w:lang w:val="uk-UA" w:eastAsia="ru-RU"/>
          </w:rPr>
          <w:t>системою депозитарного зберігання</w:t>
        </w:r>
      </w:hyperlink>
      <w:hyperlink r:id="rId158" w:tgtFrame="_top" w:history="1">
        <w:r w:rsidR="00237E75" w:rsidRPr="00492D6C">
          <w:rPr>
            <w:rFonts w:ascii="Arial" w:eastAsia="Times New Roman" w:hAnsi="Arial" w:cs="Arial"/>
            <w:sz w:val="24"/>
            <w:szCs w:val="24"/>
            <w:lang w:val="uk-UA" w:eastAsia="ru-RU"/>
          </w:rPr>
          <w:t>, перерозподілу та взаємовикористання фондів і відображає науковий, культурний, інформаційний потенціал суспільства.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59" w:tgtFrame="_top" w:history="1">
        <w:r w:rsidR="00237E75" w:rsidRPr="00492D6C">
          <w:rPr>
            <w:rFonts w:ascii="Arial" w:eastAsia="Times New Roman" w:hAnsi="Arial" w:cs="Arial"/>
            <w:sz w:val="24"/>
            <w:szCs w:val="24"/>
            <w:lang w:val="uk-UA" w:eastAsia="ru-RU"/>
          </w:rPr>
          <w:t>Особливо цінні, рідкісні документи та колекції включаються до Державного реєстру національного культурного надбання України згідно з</w:t>
        </w:r>
      </w:hyperlink>
      <w:r w:rsidR="00237E75" w:rsidRPr="00492D6C">
        <w:rPr>
          <w:rFonts w:ascii="Arial" w:eastAsia="Times New Roman" w:hAnsi="Arial" w:cs="Arial"/>
          <w:sz w:val="24"/>
          <w:szCs w:val="24"/>
          <w:lang w:val="uk-UA" w:eastAsia="ru-RU"/>
        </w:rPr>
        <w:t> </w:t>
      </w:r>
      <w:hyperlink r:id="rId160" w:tgtFrame="_top" w:history="1">
        <w:r w:rsidR="00237E75" w:rsidRPr="00492D6C">
          <w:rPr>
            <w:rFonts w:ascii="Arial" w:eastAsia="Times New Roman" w:hAnsi="Arial" w:cs="Arial"/>
            <w:sz w:val="24"/>
            <w:szCs w:val="24"/>
            <w:lang w:val="uk-UA" w:eastAsia="ru-RU"/>
          </w:rPr>
          <w:t>положенням</w:t>
        </w:r>
      </w:hyperlink>
      <w:hyperlink r:id="rId161" w:tgtFrame="_top" w:history="1">
        <w:r w:rsidR="00237E75" w:rsidRPr="00492D6C">
          <w:rPr>
            <w:rFonts w:ascii="Arial" w:eastAsia="Times New Roman" w:hAnsi="Arial" w:cs="Arial"/>
            <w:sz w:val="24"/>
            <w:szCs w:val="24"/>
            <w:lang w:val="uk-UA" w:eastAsia="ru-RU"/>
          </w:rPr>
          <w:t>, яке затверджується Кабінетом Міністрів України.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62" w:tgtFrame="_top" w:history="1">
        <w:r w:rsidR="00237E75" w:rsidRPr="00492D6C">
          <w:rPr>
            <w:rFonts w:ascii="Arial" w:eastAsia="Times New Roman" w:hAnsi="Arial" w:cs="Arial"/>
            <w:sz w:val="24"/>
            <w:szCs w:val="24"/>
            <w:lang w:val="uk-UA" w:eastAsia="ru-RU"/>
          </w:rPr>
          <w:t>З метою забезпечення збереження документів та колекцій, внесених та/або які підлягають внесенню до Державного реєстру національного культурного надбання, створюються їх страхові копії у порядку, встановленому</w:t>
        </w:r>
      </w:hyperlink>
      <w:r w:rsidR="00237E75" w:rsidRPr="00492D6C">
        <w:rPr>
          <w:rFonts w:ascii="Arial" w:eastAsia="Times New Roman" w:hAnsi="Arial" w:cs="Arial"/>
          <w:sz w:val="24"/>
          <w:szCs w:val="24"/>
          <w:lang w:val="uk-UA" w:eastAsia="ru-RU"/>
        </w:rPr>
        <w:t> </w:t>
      </w:r>
      <w:hyperlink r:id="rId163"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164"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65" w:tgtFrame="_top" w:history="1">
        <w:r w:rsidR="00237E75" w:rsidRPr="00492D6C">
          <w:rPr>
            <w:rFonts w:ascii="Arial" w:eastAsia="Times New Roman" w:hAnsi="Arial" w:cs="Arial"/>
            <w:sz w:val="24"/>
            <w:szCs w:val="24"/>
            <w:lang w:val="uk-UA" w:eastAsia="ru-RU"/>
          </w:rPr>
          <w:t>(статтю 16 доповнено новою частиною четвертою</w:t>
        </w:r>
        <w:r w:rsidR="00237E75" w:rsidRPr="00492D6C">
          <w:rPr>
            <w:rFonts w:ascii="Arial" w:eastAsia="Times New Roman" w:hAnsi="Arial" w:cs="Arial"/>
            <w:sz w:val="24"/>
            <w:szCs w:val="24"/>
            <w:lang w:val="uk-UA" w:eastAsia="ru-RU"/>
          </w:rPr>
          <w:br/>
          <w:t> згідно із Законом України від 21.05.2009 р. N 1388-VI,</w:t>
        </w:r>
        <w:r w:rsidR="00237E75" w:rsidRPr="00492D6C">
          <w:rPr>
            <w:rFonts w:ascii="Arial" w:eastAsia="Times New Roman" w:hAnsi="Arial" w:cs="Arial"/>
            <w:sz w:val="24"/>
            <w:szCs w:val="24"/>
            <w:lang w:val="uk-UA" w:eastAsia="ru-RU"/>
          </w:rPr>
          <w:br/>
        </w:r>
      </w:hyperlink>
      <w:hyperlink r:id="rId166" w:tgtFrame="_top" w:history="1">
        <w:r w:rsidR="00237E75" w:rsidRPr="00492D6C">
          <w:rPr>
            <w:rFonts w:ascii="Arial" w:eastAsia="Times New Roman" w:hAnsi="Arial" w:cs="Arial"/>
            <w:sz w:val="24"/>
            <w:szCs w:val="24"/>
            <w:lang w:val="uk-UA" w:eastAsia="ru-RU"/>
          </w:rPr>
          <w:t>у зв'язку з цим частини четверту - шосту</w:t>
        </w:r>
        <w:r w:rsidR="00237E75" w:rsidRPr="00492D6C">
          <w:rPr>
            <w:rFonts w:ascii="Arial" w:eastAsia="Times New Roman" w:hAnsi="Arial" w:cs="Arial"/>
            <w:sz w:val="24"/>
            <w:szCs w:val="24"/>
            <w:lang w:val="uk-UA" w:eastAsia="ru-RU"/>
          </w:rPr>
          <w:br/>
          <w:t> вважати відповідно частинами п'ятою - сьомою)</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67" w:tgtFrame="_top" w:history="1">
        <w:r w:rsidR="00237E75" w:rsidRPr="00492D6C">
          <w:rPr>
            <w:rFonts w:ascii="Arial" w:eastAsia="Times New Roman" w:hAnsi="Arial" w:cs="Arial"/>
            <w:sz w:val="24"/>
            <w:szCs w:val="24"/>
            <w:lang w:val="uk-UA" w:eastAsia="ru-RU"/>
          </w:rPr>
          <w:t>Архівні документи, зібрані в бібліотеці, входять до складу Національного архівного фонду України згідно з</w:t>
        </w:r>
      </w:hyperlink>
      <w:r w:rsidR="00237E75" w:rsidRPr="00492D6C">
        <w:rPr>
          <w:rFonts w:ascii="Arial" w:eastAsia="Times New Roman" w:hAnsi="Arial" w:cs="Arial"/>
          <w:sz w:val="24"/>
          <w:szCs w:val="24"/>
          <w:lang w:val="uk-UA" w:eastAsia="ru-RU"/>
        </w:rPr>
        <w:t> </w:t>
      </w:r>
      <w:hyperlink r:id="rId168" w:tgtFrame="_top" w:history="1">
        <w:r w:rsidR="00237E75" w:rsidRPr="00492D6C">
          <w:rPr>
            <w:rFonts w:ascii="Arial" w:eastAsia="Times New Roman" w:hAnsi="Arial" w:cs="Arial"/>
            <w:sz w:val="24"/>
            <w:szCs w:val="24"/>
            <w:lang w:val="uk-UA" w:eastAsia="ru-RU"/>
          </w:rPr>
          <w:t>Законом України "Про Національний архівний фонд та архівні установи"</w:t>
        </w:r>
      </w:hyperlink>
      <w:hyperlink r:id="rId169"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70" w:tgtFrame="_top" w:history="1">
        <w:r w:rsidR="00237E75" w:rsidRPr="00492D6C">
          <w:rPr>
            <w:rFonts w:ascii="Arial" w:eastAsia="Times New Roman" w:hAnsi="Arial" w:cs="Arial"/>
            <w:sz w:val="24"/>
            <w:szCs w:val="24"/>
            <w:lang w:val="uk-UA" w:eastAsia="ru-RU"/>
          </w:rPr>
          <w:t>(частина</w:t>
        </w:r>
      </w:hyperlink>
      <w:r w:rsidR="00237E75" w:rsidRPr="00492D6C">
        <w:rPr>
          <w:rFonts w:ascii="Arial" w:eastAsia="Times New Roman" w:hAnsi="Arial" w:cs="Arial"/>
          <w:sz w:val="24"/>
          <w:szCs w:val="24"/>
          <w:lang w:val="uk-UA" w:eastAsia="ru-RU"/>
        </w:rPr>
        <w:t> </w:t>
      </w:r>
      <w:hyperlink r:id="rId171" w:tgtFrame="_top" w:history="1">
        <w:r w:rsidR="00237E75" w:rsidRPr="00492D6C">
          <w:rPr>
            <w:rFonts w:ascii="Arial" w:eastAsia="Times New Roman" w:hAnsi="Arial" w:cs="Arial"/>
            <w:sz w:val="24"/>
            <w:szCs w:val="24"/>
            <w:lang w:val="uk-UA" w:eastAsia="ru-RU"/>
          </w:rPr>
          <w:t>п'ята</w:t>
        </w:r>
      </w:hyperlink>
      <w:r w:rsidR="00237E75" w:rsidRPr="00492D6C">
        <w:rPr>
          <w:rFonts w:ascii="Arial" w:eastAsia="Times New Roman" w:hAnsi="Arial" w:cs="Arial"/>
          <w:sz w:val="24"/>
          <w:szCs w:val="24"/>
          <w:lang w:val="uk-UA" w:eastAsia="ru-RU"/>
        </w:rPr>
        <w:t> </w:t>
      </w:r>
      <w:hyperlink r:id="rId172" w:tgtFrame="_top" w:history="1">
        <w:r w:rsidR="00237E75" w:rsidRPr="00492D6C">
          <w:rPr>
            <w:rFonts w:ascii="Arial" w:eastAsia="Times New Roman" w:hAnsi="Arial" w:cs="Arial"/>
            <w:sz w:val="24"/>
            <w:szCs w:val="24"/>
            <w:lang w:val="uk-UA" w:eastAsia="ru-RU"/>
          </w:rPr>
          <w:t>статті 16 із змінами, внесеними</w:t>
        </w:r>
        <w:r w:rsidR="00237E75" w:rsidRPr="00492D6C">
          <w:rPr>
            <w:rFonts w:ascii="Arial" w:eastAsia="Times New Roman" w:hAnsi="Arial" w:cs="Arial"/>
            <w:sz w:val="24"/>
            <w:szCs w:val="24"/>
            <w:lang w:val="uk-UA" w:eastAsia="ru-RU"/>
          </w:rPr>
          <w:br/>
          <w:t> згідно із Законом України від 06.03.2003 р. N 594-IV)</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73" w:tgtFrame="_top" w:history="1">
        <w:r w:rsidR="00237E75" w:rsidRPr="00492D6C">
          <w:rPr>
            <w:rFonts w:ascii="Arial" w:eastAsia="Times New Roman" w:hAnsi="Arial" w:cs="Arial"/>
            <w:sz w:val="24"/>
            <w:szCs w:val="24"/>
            <w:lang w:val="uk-UA" w:eastAsia="ru-RU"/>
          </w:rPr>
          <w:t>Для документів, що внесені або підлягають внесенню до Державного реєстру національного культурного надбання України, та документів, що є унікальними</w:t>
        </w:r>
      </w:hyperlink>
      <w:hyperlink r:id="rId174" w:tgtFrame="_top" w:history="1">
        <w:r w:rsidR="00237E75" w:rsidRPr="00492D6C">
          <w:rPr>
            <w:rFonts w:ascii="Arial" w:eastAsia="Times New Roman" w:hAnsi="Arial" w:cs="Arial"/>
            <w:sz w:val="24"/>
            <w:szCs w:val="24"/>
            <w:lang w:val="uk-UA" w:eastAsia="ru-RU"/>
          </w:rPr>
          <w:t>документами</w:t>
        </w:r>
      </w:hyperlink>
      <w:r w:rsidR="00237E75" w:rsidRPr="00492D6C">
        <w:rPr>
          <w:rFonts w:ascii="Arial" w:eastAsia="Times New Roman" w:hAnsi="Arial" w:cs="Arial"/>
          <w:sz w:val="24"/>
          <w:szCs w:val="24"/>
          <w:lang w:val="uk-UA" w:eastAsia="ru-RU"/>
        </w:rPr>
        <w:t> </w:t>
      </w:r>
      <w:hyperlink r:id="rId175" w:tgtFrame="_top" w:history="1">
        <w:r w:rsidR="00237E75" w:rsidRPr="00492D6C">
          <w:rPr>
            <w:rFonts w:ascii="Arial" w:eastAsia="Times New Roman" w:hAnsi="Arial" w:cs="Arial"/>
            <w:sz w:val="24"/>
            <w:szCs w:val="24"/>
            <w:lang w:val="uk-UA" w:eastAsia="ru-RU"/>
          </w:rPr>
          <w:t>Національного архівного фонду України і зберігаються в бібліотеках, встановлюється особливий режим охорони, зберігання та використання.</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76" w:tgtFrame="_top" w:history="1">
        <w:r w:rsidR="00237E75" w:rsidRPr="00492D6C">
          <w:rPr>
            <w:rFonts w:ascii="Arial" w:eastAsia="Times New Roman" w:hAnsi="Arial" w:cs="Arial"/>
            <w:sz w:val="24"/>
            <w:szCs w:val="24"/>
            <w:lang w:val="uk-UA" w:eastAsia="ru-RU"/>
          </w:rPr>
          <w:t>(частина</w:t>
        </w:r>
      </w:hyperlink>
      <w:r w:rsidR="00237E75" w:rsidRPr="00492D6C">
        <w:rPr>
          <w:rFonts w:ascii="Arial" w:eastAsia="Times New Roman" w:hAnsi="Arial" w:cs="Arial"/>
          <w:sz w:val="24"/>
          <w:szCs w:val="24"/>
          <w:lang w:val="uk-UA" w:eastAsia="ru-RU"/>
        </w:rPr>
        <w:t> </w:t>
      </w:r>
      <w:hyperlink r:id="rId177" w:tgtFrame="_top" w:history="1">
        <w:r w:rsidR="00237E75" w:rsidRPr="00492D6C">
          <w:rPr>
            <w:rFonts w:ascii="Arial" w:eastAsia="Times New Roman" w:hAnsi="Arial" w:cs="Arial"/>
            <w:sz w:val="24"/>
            <w:szCs w:val="24"/>
            <w:lang w:val="uk-UA" w:eastAsia="ru-RU"/>
          </w:rPr>
          <w:t>шоста</w:t>
        </w:r>
      </w:hyperlink>
      <w:r w:rsidR="00237E75" w:rsidRPr="00492D6C">
        <w:rPr>
          <w:rFonts w:ascii="Arial" w:eastAsia="Times New Roman" w:hAnsi="Arial" w:cs="Arial"/>
          <w:sz w:val="24"/>
          <w:szCs w:val="24"/>
          <w:lang w:val="uk-UA" w:eastAsia="ru-RU"/>
        </w:rPr>
        <w:t> </w:t>
      </w:r>
      <w:hyperlink r:id="rId178" w:tgtFrame="_top" w:history="1">
        <w:r w:rsidR="00237E75" w:rsidRPr="00492D6C">
          <w:rPr>
            <w:rFonts w:ascii="Arial" w:eastAsia="Times New Roman" w:hAnsi="Arial" w:cs="Arial"/>
            <w:sz w:val="24"/>
            <w:szCs w:val="24"/>
            <w:lang w:val="uk-UA" w:eastAsia="ru-RU"/>
          </w:rPr>
          <w:t>статті 16 із змінами, внесеними</w:t>
        </w:r>
        <w:r w:rsidR="00237E75" w:rsidRPr="00492D6C">
          <w:rPr>
            <w:rFonts w:ascii="Arial" w:eastAsia="Times New Roman" w:hAnsi="Arial" w:cs="Arial"/>
            <w:sz w:val="24"/>
            <w:szCs w:val="24"/>
            <w:lang w:val="uk-UA" w:eastAsia="ru-RU"/>
          </w:rPr>
          <w:br/>
          <w:t> згідно із Законом України від 06.03.2003 р. N 594-IV)</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79" w:tgtFrame="_top" w:history="1">
        <w:r w:rsidR="00237E75" w:rsidRPr="00492D6C">
          <w:rPr>
            <w:rFonts w:ascii="Arial" w:eastAsia="Times New Roman" w:hAnsi="Arial" w:cs="Arial"/>
            <w:sz w:val="24"/>
            <w:szCs w:val="24"/>
            <w:lang w:val="uk-UA" w:eastAsia="ru-RU"/>
          </w:rPr>
          <w:t>У разі, якщо бібліотека не забезпечує необхідні умови для зберігання та використання документів, внесених до Державного реєстру національного культурного надбання України, вони можуть бути передані іншим бібліотекам згідно з рішенням відповідних органів виконавчої влади за погодженням із</w:t>
        </w:r>
      </w:hyperlink>
      <w:r w:rsidR="00237E75" w:rsidRPr="00492D6C">
        <w:rPr>
          <w:rFonts w:ascii="Arial" w:eastAsia="Times New Roman" w:hAnsi="Arial" w:cs="Arial"/>
          <w:sz w:val="24"/>
          <w:szCs w:val="24"/>
          <w:lang w:val="uk-UA" w:eastAsia="ru-RU"/>
        </w:rPr>
        <w:t> </w:t>
      </w:r>
      <w:hyperlink r:id="rId180"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181"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82" w:tgtFrame="_top" w:history="1">
        <w:r w:rsidR="00237E75" w:rsidRPr="00492D6C">
          <w:rPr>
            <w:rFonts w:ascii="Arial" w:eastAsia="Times New Roman" w:hAnsi="Arial" w:cs="Arial"/>
            <w:sz w:val="32"/>
            <w:szCs w:val="32"/>
            <w:lang w:val="uk-UA" w:eastAsia="ru-RU"/>
          </w:rPr>
          <w:t>Стаття 17. Комплектування бібліотечних фондів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83" w:tgtFrame="_top" w:history="1">
        <w:r w:rsidR="00237E75" w:rsidRPr="00492D6C">
          <w:rPr>
            <w:rFonts w:ascii="Arial" w:eastAsia="Times New Roman" w:hAnsi="Arial" w:cs="Arial"/>
            <w:sz w:val="24"/>
            <w:szCs w:val="24"/>
            <w:lang w:val="uk-UA" w:eastAsia="ru-RU"/>
          </w:rPr>
          <w:t>Комплектування бібліотечних фондів здійснюється шляхом отримання обов'язкового примірника документів у порядку, встановленому законом, документів, що випускаються за цільовими програмами книговидання або закуповуються відповідно до державних цільових програм, придбання документів за готівковий і безготівковий рахунки, документообміну, отримання в дарунок, депонування та з інших джерел.</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184" w:tgtFrame="_top" w:history="1">
        <w:r w:rsidR="00237E75" w:rsidRPr="00492D6C">
          <w:rPr>
            <w:rFonts w:ascii="Arial" w:eastAsia="Times New Roman" w:hAnsi="Arial" w:cs="Arial"/>
            <w:sz w:val="24"/>
            <w:szCs w:val="24"/>
            <w:lang w:val="uk-UA" w:eastAsia="ru-RU"/>
          </w:rPr>
          <w:t>(частина перша статті 17 у редакції</w:t>
        </w:r>
        <w:r w:rsidR="00237E75" w:rsidRPr="00492D6C">
          <w:rPr>
            <w:rFonts w:ascii="Arial" w:eastAsia="Times New Roman" w:hAnsi="Arial" w:cs="Arial"/>
            <w:sz w:val="24"/>
            <w:szCs w:val="24"/>
            <w:lang w:val="uk-UA" w:eastAsia="ru-RU"/>
          </w:rPr>
          <w:br/>
          <w:t> Закону України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85" w:tgtFrame="_top" w:history="1">
        <w:r w:rsidR="00237E75" w:rsidRPr="00492D6C">
          <w:rPr>
            <w:rFonts w:ascii="Arial" w:eastAsia="Times New Roman" w:hAnsi="Arial" w:cs="Arial"/>
            <w:sz w:val="24"/>
            <w:szCs w:val="24"/>
            <w:lang w:val="uk-UA" w:eastAsia="ru-RU"/>
          </w:rPr>
          <w:t>Маловживані, але цінні в науковому та художньому відношенні документи передаються в бібліотеки-депозитарії.</w:t>
        </w:r>
      </w:hyperlink>
      <w:r w:rsidR="00237E75" w:rsidRPr="00492D6C">
        <w:rPr>
          <w:rFonts w:ascii="Arial" w:eastAsia="Times New Roman" w:hAnsi="Arial" w:cs="Arial"/>
          <w:sz w:val="24"/>
          <w:szCs w:val="24"/>
          <w:lang w:val="uk-UA" w:eastAsia="ru-RU"/>
        </w:rPr>
        <w:t> </w:t>
      </w:r>
      <w:hyperlink r:id="rId186" w:tgtFrame="_top" w:history="1">
        <w:r w:rsidR="00237E75" w:rsidRPr="00492D6C">
          <w:rPr>
            <w:rFonts w:ascii="Arial" w:eastAsia="Times New Roman" w:hAnsi="Arial" w:cs="Arial"/>
            <w:sz w:val="24"/>
            <w:szCs w:val="24"/>
            <w:lang w:val="uk-UA" w:eastAsia="ru-RU"/>
          </w:rPr>
          <w:t>Порядок</w:t>
        </w:r>
      </w:hyperlink>
      <w:r w:rsidR="00237E75" w:rsidRPr="00492D6C">
        <w:rPr>
          <w:rFonts w:ascii="Arial" w:eastAsia="Times New Roman" w:hAnsi="Arial" w:cs="Arial"/>
          <w:sz w:val="24"/>
          <w:szCs w:val="24"/>
          <w:lang w:val="uk-UA" w:eastAsia="ru-RU"/>
        </w:rPr>
        <w:t> </w:t>
      </w:r>
      <w:hyperlink r:id="rId187" w:tgtFrame="_top" w:history="1">
        <w:r w:rsidR="00237E75" w:rsidRPr="00492D6C">
          <w:rPr>
            <w:rFonts w:ascii="Arial" w:eastAsia="Times New Roman" w:hAnsi="Arial" w:cs="Arial"/>
            <w:sz w:val="24"/>
            <w:szCs w:val="24"/>
            <w:lang w:val="uk-UA" w:eastAsia="ru-RU"/>
          </w:rPr>
          <w:t>передачі зазначених документів у бібліотеки-депозитарії визначається</w:t>
        </w:r>
      </w:hyperlink>
      <w:r w:rsidR="00237E75" w:rsidRPr="00492D6C">
        <w:rPr>
          <w:rFonts w:ascii="Arial" w:eastAsia="Times New Roman" w:hAnsi="Arial" w:cs="Arial"/>
          <w:sz w:val="24"/>
          <w:szCs w:val="24"/>
          <w:lang w:val="uk-UA" w:eastAsia="ru-RU"/>
        </w:rPr>
        <w:t> </w:t>
      </w:r>
      <w:hyperlink r:id="rId188"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189"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190" w:tgtFrame="_top" w:history="1">
        <w:r w:rsidR="00237E75" w:rsidRPr="00492D6C">
          <w:rPr>
            <w:rFonts w:ascii="Arial" w:eastAsia="Times New Roman" w:hAnsi="Arial" w:cs="Arial"/>
            <w:sz w:val="32"/>
            <w:szCs w:val="32"/>
            <w:lang w:val="uk-UA" w:eastAsia="ru-RU"/>
          </w:rPr>
          <w:t>Стаття 18. Облік, зберігання та використання документів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91" w:tgtFrame="_top" w:history="1">
        <w:r w:rsidR="00237E75" w:rsidRPr="00492D6C">
          <w:rPr>
            <w:rFonts w:ascii="Arial" w:eastAsia="Times New Roman" w:hAnsi="Arial" w:cs="Arial"/>
            <w:sz w:val="24"/>
            <w:szCs w:val="24"/>
            <w:lang w:val="uk-UA" w:eastAsia="ru-RU"/>
          </w:rPr>
          <w:t>Облік</w:t>
        </w:r>
      </w:hyperlink>
      <w:hyperlink r:id="rId192" w:tgtFrame="_top" w:history="1">
        <w:r w:rsidR="00237E75" w:rsidRPr="00492D6C">
          <w:rPr>
            <w:rFonts w:ascii="Arial" w:eastAsia="Times New Roman" w:hAnsi="Arial" w:cs="Arial"/>
            <w:sz w:val="24"/>
            <w:szCs w:val="24"/>
            <w:lang w:val="uk-UA" w:eastAsia="ru-RU"/>
          </w:rPr>
          <w:t>, зберігання та використання документів, що знаходяться в бібліотечних фондах, здійснюються відповідно до правил, затверджених</w:t>
        </w:r>
      </w:hyperlink>
      <w:r w:rsidR="00237E75" w:rsidRPr="00492D6C">
        <w:rPr>
          <w:rFonts w:ascii="Arial" w:eastAsia="Times New Roman" w:hAnsi="Arial" w:cs="Arial"/>
          <w:sz w:val="24"/>
          <w:szCs w:val="24"/>
          <w:lang w:val="uk-UA" w:eastAsia="ru-RU"/>
        </w:rPr>
        <w:t> </w:t>
      </w:r>
      <w:hyperlink r:id="rId193" w:tgtFrame="_top" w:history="1">
        <w:r w:rsidR="00237E75" w:rsidRPr="00492D6C">
          <w:rPr>
            <w:rFonts w:ascii="Arial" w:eastAsia="Times New Roman" w:hAnsi="Arial" w:cs="Arial"/>
            <w:sz w:val="24"/>
            <w:szCs w:val="24"/>
            <w:lang w:val="uk-UA" w:eastAsia="ru-RU"/>
          </w:rPr>
          <w:t xml:space="preserve">центральним органом виконавчої влади, що забезпечує формування державної політики у сферах </w:t>
        </w:r>
        <w:r w:rsidR="00237E75" w:rsidRPr="00492D6C">
          <w:rPr>
            <w:rFonts w:ascii="Arial" w:eastAsia="Times New Roman" w:hAnsi="Arial" w:cs="Arial"/>
            <w:sz w:val="24"/>
            <w:szCs w:val="24"/>
            <w:lang w:val="uk-UA" w:eastAsia="ru-RU"/>
          </w:rPr>
          <w:lastRenderedPageBreak/>
          <w:t>культури та мистецтв</w:t>
        </w:r>
      </w:hyperlink>
      <w:hyperlink r:id="rId194" w:tgtFrame="_top" w:history="1">
        <w:r w:rsidR="00237E75" w:rsidRPr="00492D6C">
          <w:rPr>
            <w:rFonts w:ascii="Arial" w:eastAsia="Times New Roman" w:hAnsi="Arial" w:cs="Arial"/>
            <w:sz w:val="24"/>
            <w:szCs w:val="24"/>
            <w:lang w:val="uk-UA" w:eastAsia="ru-RU"/>
          </w:rPr>
          <w:t>, та встановлених стандартів, технічних умов, інших нормативних документів.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95" w:tgtFrame="_top" w:history="1">
        <w:r w:rsidR="00237E75" w:rsidRPr="00492D6C">
          <w:rPr>
            <w:rFonts w:ascii="Arial" w:eastAsia="Times New Roman" w:hAnsi="Arial" w:cs="Arial"/>
            <w:sz w:val="24"/>
            <w:szCs w:val="24"/>
            <w:lang w:val="uk-UA" w:eastAsia="ru-RU"/>
          </w:rPr>
          <w:t>Власник (засновник) бібліотеки зобов'язаний забезпечувати належні матеріально-технічні умови для зберігання та використання бібліотечних фондів.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96" w:tgtFrame="_top" w:history="1">
        <w:r w:rsidR="00237E75" w:rsidRPr="00492D6C">
          <w:rPr>
            <w:rFonts w:ascii="Arial" w:eastAsia="Times New Roman" w:hAnsi="Arial" w:cs="Arial"/>
            <w:sz w:val="24"/>
            <w:szCs w:val="24"/>
            <w:lang w:val="uk-UA" w:eastAsia="ru-RU"/>
          </w:rPr>
          <w:t>Вилучення з бібліотечних фондів документів, у тому числі ветхих, тих, що втратили актуальність, наукову та виробничу цінність або які мають дефект, дублетних здійснюється у порядку, визначеному</w:t>
        </w:r>
      </w:hyperlink>
      <w:r w:rsidR="00237E75" w:rsidRPr="00492D6C">
        <w:rPr>
          <w:rFonts w:ascii="Arial" w:eastAsia="Times New Roman" w:hAnsi="Arial" w:cs="Arial"/>
          <w:sz w:val="24"/>
          <w:szCs w:val="24"/>
          <w:lang w:val="uk-UA" w:eastAsia="ru-RU"/>
        </w:rPr>
        <w:t> </w:t>
      </w:r>
      <w:hyperlink r:id="rId197"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198" w:tgtFrame="_top" w:history="1">
        <w:r w:rsidR="00237E75" w:rsidRPr="00492D6C">
          <w:rPr>
            <w:rFonts w:ascii="Arial" w:eastAsia="Times New Roman" w:hAnsi="Arial" w:cs="Arial"/>
            <w:sz w:val="24"/>
            <w:szCs w:val="24"/>
            <w:lang w:val="uk-UA" w:eastAsia="ru-RU"/>
          </w:rPr>
          <w:t>. Вилучення документів з бібліотечних фондів за ідеологічними чи політичними ознаками забороняється.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199" w:tgtFrame="_top" w:history="1">
        <w:r w:rsidR="00237E75" w:rsidRPr="00492D6C">
          <w:rPr>
            <w:rFonts w:ascii="Arial" w:eastAsia="Times New Roman" w:hAnsi="Arial" w:cs="Arial"/>
            <w:sz w:val="24"/>
            <w:szCs w:val="24"/>
            <w:lang w:val="uk-UA" w:eastAsia="ru-RU"/>
          </w:rPr>
          <w:t>Документи, що не входять до Державного реєстру національного культурного надбання України, можуть бути</w:t>
        </w:r>
      </w:hyperlink>
      <w:r w:rsidR="00237E75" w:rsidRPr="00492D6C">
        <w:rPr>
          <w:rFonts w:ascii="Arial" w:eastAsia="Times New Roman" w:hAnsi="Arial" w:cs="Arial"/>
          <w:sz w:val="24"/>
          <w:szCs w:val="24"/>
          <w:lang w:val="uk-UA" w:eastAsia="ru-RU"/>
        </w:rPr>
        <w:t> </w:t>
      </w:r>
      <w:hyperlink r:id="rId200" w:tgtFrame="_top" w:history="1">
        <w:r w:rsidR="00237E75" w:rsidRPr="00492D6C">
          <w:rPr>
            <w:rFonts w:ascii="Arial" w:eastAsia="Times New Roman" w:hAnsi="Arial" w:cs="Arial"/>
            <w:sz w:val="24"/>
            <w:szCs w:val="24"/>
            <w:lang w:val="uk-UA" w:eastAsia="ru-RU"/>
          </w:rPr>
          <w:t>передані</w:t>
        </w:r>
      </w:hyperlink>
      <w:r w:rsidR="00237E75" w:rsidRPr="00492D6C">
        <w:rPr>
          <w:rFonts w:ascii="Arial" w:eastAsia="Times New Roman" w:hAnsi="Arial" w:cs="Arial"/>
          <w:sz w:val="24"/>
          <w:szCs w:val="24"/>
          <w:lang w:val="uk-UA" w:eastAsia="ru-RU"/>
        </w:rPr>
        <w:t> </w:t>
      </w:r>
      <w:hyperlink r:id="rId201" w:tgtFrame="_top" w:history="1">
        <w:r w:rsidR="00237E75" w:rsidRPr="00492D6C">
          <w:rPr>
            <w:rFonts w:ascii="Arial" w:eastAsia="Times New Roman" w:hAnsi="Arial" w:cs="Arial"/>
            <w:sz w:val="24"/>
            <w:szCs w:val="24"/>
            <w:lang w:val="uk-UA" w:eastAsia="ru-RU"/>
          </w:rPr>
          <w:t>безкоштовно із фондів одних бібліотек іншим або реалізовані.</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02" w:tgtFrame="_top" w:history="1">
        <w:r w:rsidR="00237E75" w:rsidRPr="00492D6C">
          <w:rPr>
            <w:rFonts w:ascii="Arial" w:eastAsia="Times New Roman" w:hAnsi="Arial" w:cs="Arial"/>
            <w:sz w:val="32"/>
            <w:szCs w:val="32"/>
            <w:lang w:val="uk-UA" w:eastAsia="ru-RU"/>
          </w:rPr>
          <w:t>Розділ VI</w:t>
        </w:r>
        <w:r w:rsidR="00237E75" w:rsidRPr="00492D6C">
          <w:rPr>
            <w:rFonts w:ascii="Arial" w:eastAsia="Times New Roman" w:hAnsi="Arial" w:cs="Arial"/>
            <w:sz w:val="32"/>
            <w:szCs w:val="32"/>
            <w:lang w:val="uk-UA" w:eastAsia="ru-RU"/>
          </w:rPr>
          <w:br/>
          <w:t>ОБОВ'ЯЗКИ ТА ПРАВА БІБЛІОТЕК</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03" w:tgtFrame="_top" w:history="1">
        <w:r w:rsidR="00237E75" w:rsidRPr="00492D6C">
          <w:rPr>
            <w:rFonts w:ascii="Arial" w:eastAsia="Times New Roman" w:hAnsi="Arial" w:cs="Arial"/>
            <w:sz w:val="32"/>
            <w:szCs w:val="32"/>
            <w:lang w:val="uk-UA" w:eastAsia="ru-RU"/>
          </w:rPr>
          <w:t>Стаття 19. Обов'язки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04" w:tgtFrame="_top" w:history="1">
        <w:r w:rsidR="00237E75" w:rsidRPr="00492D6C">
          <w:rPr>
            <w:rFonts w:ascii="Arial" w:eastAsia="Times New Roman" w:hAnsi="Arial" w:cs="Arial"/>
            <w:sz w:val="24"/>
            <w:szCs w:val="24"/>
            <w:lang w:val="uk-UA" w:eastAsia="ru-RU"/>
          </w:rPr>
          <w:t>Бібліотеки своєю діяльністю забезпечують реалізацію прав громадян на бібліотечне обслуговування, встановлених цим Законом.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05" w:tgtFrame="_top" w:history="1">
        <w:r w:rsidR="00237E75" w:rsidRPr="00492D6C">
          <w:rPr>
            <w:rFonts w:ascii="Arial" w:eastAsia="Times New Roman" w:hAnsi="Arial" w:cs="Arial"/>
            <w:sz w:val="24"/>
            <w:szCs w:val="24"/>
            <w:lang w:val="uk-UA" w:eastAsia="ru-RU"/>
          </w:rPr>
          <w:t>Бібліотеки обслуговують користувачів бібліотеки згідно із правилами користування бібліотекою, розробленими на основі</w:t>
        </w:r>
      </w:hyperlink>
      <w:r w:rsidR="00237E75" w:rsidRPr="00492D6C">
        <w:rPr>
          <w:rFonts w:ascii="Arial" w:eastAsia="Times New Roman" w:hAnsi="Arial" w:cs="Arial"/>
          <w:sz w:val="24"/>
          <w:szCs w:val="24"/>
          <w:lang w:val="uk-UA" w:eastAsia="ru-RU"/>
        </w:rPr>
        <w:t> </w:t>
      </w:r>
      <w:hyperlink r:id="rId206" w:tgtFrame="_top" w:history="1">
        <w:r w:rsidR="00237E75" w:rsidRPr="00492D6C">
          <w:rPr>
            <w:rFonts w:ascii="Arial" w:eastAsia="Times New Roman" w:hAnsi="Arial" w:cs="Arial"/>
            <w:sz w:val="24"/>
            <w:szCs w:val="24"/>
            <w:lang w:val="uk-UA" w:eastAsia="ru-RU"/>
          </w:rPr>
          <w:t>типових правил</w:t>
        </w:r>
      </w:hyperlink>
      <w:hyperlink r:id="rId207" w:tgtFrame="_top" w:history="1">
        <w:r w:rsidR="00237E75" w:rsidRPr="00492D6C">
          <w:rPr>
            <w:rFonts w:ascii="Arial" w:eastAsia="Times New Roman" w:hAnsi="Arial" w:cs="Arial"/>
            <w:sz w:val="24"/>
            <w:szCs w:val="24"/>
            <w:lang w:val="uk-UA" w:eastAsia="ru-RU"/>
          </w:rPr>
          <w:t>, затверджених</w:t>
        </w:r>
      </w:hyperlink>
      <w:r w:rsidR="00237E75" w:rsidRPr="00492D6C">
        <w:rPr>
          <w:rFonts w:ascii="Arial" w:eastAsia="Times New Roman" w:hAnsi="Arial" w:cs="Arial"/>
          <w:sz w:val="24"/>
          <w:szCs w:val="24"/>
          <w:lang w:val="uk-UA" w:eastAsia="ru-RU"/>
        </w:rPr>
        <w:t> </w:t>
      </w:r>
      <w:hyperlink r:id="rId208" w:tgtFrame="_top" w:history="1">
        <w:r w:rsidR="00237E75" w:rsidRPr="00492D6C">
          <w:rPr>
            <w:rFonts w:ascii="Arial" w:eastAsia="Times New Roman" w:hAnsi="Arial" w:cs="Arial"/>
            <w:sz w:val="24"/>
            <w:szCs w:val="24"/>
            <w:lang w:val="uk-UA" w:eastAsia="ru-RU"/>
          </w:rPr>
          <w:t>центральним органом виконавчої влади, що забезпечує формування державної політики у сферах культури та мистецтв</w:t>
        </w:r>
      </w:hyperlink>
      <w:hyperlink r:id="rId209"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0" w:tgtFrame="_top" w:history="1">
        <w:r w:rsidR="00237E75" w:rsidRPr="00492D6C">
          <w:rPr>
            <w:rFonts w:ascii="Arial" w:eastAsia="Times New Roman" w:hAnsi="Arial" w:cs="Arial"/>
            <w:sz w:val="24"/>
            <w:szCs w:val="24"/>
            <w:lang w:val="uk-UA" w:eastAsia="ru-RU"/>
          </w:rPr>
          <w:t>Використання бібліотеками відомостей про користувачів бібліотеки та їх інтереси з будь-якою метою, крім наукової, без їх згоди не допускається.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1" w:tgtFrame="_top" w:history="1">
        <w:r w:rsidR="00237E75" w:rsidRPr="00492D6C">
          <w:rPr>
            <w:rFonts w:ascii="Arial" w:eastAsia="Times New Roman" w:hAnsi="Arial" w:cs="Arial"/>
            <w:sz w:val="24"/>
            <w:szCs w:val="24"/>
            <w:lang w:val="uk-UA" w:eastAsia="ru-RU"/>
          </w:rPr>
          <w:t>Бібліотеки, незалежно від форм власності, що мають у своїх фондах особливо цінні та рідкісні видання, колекції, віднесені до національного культурного надбання, забезпечують їх належне зберігання і несуть відповідальність за їх облік, включення до автоматизованих баз даних, а також державну реєстрацію.</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2" w:tgtFrame="_top" w:history="1">
        <w:r w:rsidR="00237E75" w:rsidRPr="00492D6C">
          <w:rPr>
            <w:rFonts w:ascii="Arial" w:eastAsia="Times New Roman" w:hAnsi="Arial" w:cs="Arial"/>
            <w:sz w:val="24"/>
            <w:szCs w:val="24"/>
            <w:lang w:val="uk-UA" w:eastAsia="ru-RU"/>
          </w:rPr>
          <w:t>Бібліотеки, незалежно від форм власності, не мають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3" w:tgtFrame="_top" w:history="1">
        <w:r w:rsidR="00237E75" w:rsidRPr="00492D6C">
          <w:rPr>
            <w:rFonts w:ascii="Arial" w:eastAsia="Times New Roman" w:hAnsi="Arial" w:cs="Arial"/>
            <w:sz w:val="24"/>
            <w:szCs w:val="24"/>
            <w:lang w:val="uk-UA" w:eastAsia="ru-RU"/>
          </w:rPr>
          <w:t>Бібліотеки зобов'язані звітувати про свою діяльність перед своїми засновниками та громадськістю.</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4" w:tgtFrame="_top" w:history="1">
        <w:r w:rsidR="00237E75" w:rsidRPr="00492D6C">
          <w:rPr>
            <w:rFonts w:ascii="Arial" w:eastAsia="Times New Roman" w:hAnsi="Arial" w:cs="Arial"/>
            <w:sz w:val="24"/>
            <w:szCs w:val="24"/>
            <w:lang w:val="uk-UA" w:eastAsia="ru-RU"/>
          </w:rPr>
          <w:t>Бібліотеки, незалежно від форм власності та підпорядкування, зобов'язані виконувати відповідні норми та правила, встановлені в галузі бібліотечної справи.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15" w:tgtFrame="_top" w:history="1">
        <w:r w:rsidR="00237E75" w:rsidRPr="00492D6C">
          <w:rPr>
            <w:rFonts w:ascii="Arial" w:eastAsia="Times New Roman" w:hAnsi="Arial" w:cs="Arial"/>
            <w:sz w:val="32"/>
            <w:szCs w:val="32"/>
            <w:lang w:val="uk-UA" w:eastAsia="ru-RU"/>
          </w:rPr>
          <w:t>Стаття 20. Права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6" w:tgtFrame="_top" w:history="1">
        <w:r w:rsidR="00237E75" w:rsidRPr="00492D6C">
          <w:rPr>
            <w:rFonts w:ascii="Arial" w:eastAsia="Times New Roman" w:hAnsi="Arial" w:cs="Arial"/>
            <w:sz w:val="24"/>
            <w:szCs w:val="24"/>
            <w:lang w:val="uk-UA" w:eastAsia="ru-RU"/>
          </w:rPr>
          <w:t>Бібліотеки в порядку, передбаченому їх статутами (положеннями), мають право самостійно:</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7" w:tgtFrame="_top" w:history="1">
        <w:r w:rsidR="00237E75" w:rsidRPr="00492D6C">
          <w:rPr>
            <w:rFonts w:ascii="Arial" w:eastAsia="Times New Roman" w:hAnsi="Arial" w:cs="Arial"/>
            <w:sz w:val="24"/>
            <w:szCs w:val="24"/>
            <w:lang w:val="uk-UA" w:eastAsia="ru-RU"/>
          </w:rPr>
          <w:t>визначати зміст, напрями та форми своєї діяльності;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8" w:tgtFrame="_top" w:history="1">
        <w:r w:rsidR="00237E75" w:rsidRPr="00492D6C">
          <w:rPr>
            <w:rFonts w:ascii="Arial" w:eastAsia="Times New Roman" w:hAnsi="Arial" w:cs="Arial"/>
            <w:sz w:val="24"/>
            <w:szCs w:val="24"/>
            <w:lang w:val="uk-UA" w:eastAsia="ru-RU"/>
          </w:rPr>
          <w:t>здійснювати господарську діяльність, відкривати в порядку, визначеному законодавством, рахунки в установах банків, у тому числі валютні, встановлювати перелік платних послуг;</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19" w:tgtFrame="_top" w:history="1">
        <w:r w:rsidR="00237E75" w:rsidRPr="00492D6C">
          <w:rPr>
            <w:rFonts w:ascii="Arial" w:eastAsia="Times New Roman" w:hAnsi="Arial" w:cs="Arial"/>
            <w:sz w:val="24"/>
            <w:szCs w:val="24"/>
            <w:lang w:val="uk-UA" w:eastAsia="ru-RU"/>
          </w:rPr>
          <w:t>визначати джерела комплектування своїх фондів;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0" w:tgtFrame="_top" w:history="1">
        <w:r w:rsidR="00237E75" w:rsidRPr="00492D6C">
          <w:rPr>
            <w:rFonts w:ascii="Arial" w:eastAsia="Times New Roman" w:hAnsi="Arial" w:cs="Arial"/>
            <w:sz w:val="24"/>
            <w:szCs w:val="24"/>
            <w:lang w:val="uk-UA" w:eastAsia="ru-RU"/>
          </w:rPr>
          <w:t>встановлювати пільги для окремих категорій користувачів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1" w:tgtFrame="_top" w:history="1">
        <w:r w:rsidR="00237E75" w:rsidRPr="00492D6C">
          <w:rPr>
            <w:rFonts w:ascii="Arial" w:eastAsia="Times New Roman" w:hAnsi="Arial" w:cs="Arial"/>
            <w:sz w:val="24"/>
            <w:szCs w:val="24"/>
            <w:lang w:val="uk-UA" w:eastAsia="ru-RU"/>
          </w:rPr>
          <w:t>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2" w:tgtFrame="_top" w:history="1">
        <w:r w:rsidR="00237E75" w:rsidRPr="00492D6C">
          <w:rPr>
            <w:rFonts w:ascii="Arial" w:eastAsia="Times New Roman" w:hAnsi="Arial" w:cs="Arial"/>
            <w:sz w:val="24"/>
            <w:szCs w:val="24"/>
            <w:lang w:val="uk-UA" w:eastAsia="ru-RU"/>
          </w:rPr>
          <w:t>визначати види та розміри компенсації шкоди, заподіяної користувачами бібліотек, у тому числі пені за порушення термінів користування документами;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3" w:tgtFrame="_top" w:history="1">
        <w:r w:rsidR="00237E75" w:rsidRPr="00492D6C">
          <w:rPr>
            <w:rFonts w:ascii="Arial" w:eastAsia="Times New Roman" w:hAnsi="Arial" w:cs="Arial"/>
            <w:sz w:val="24"/>
            <w:szCs w:val="24"/>
            <w:lang w:val="uk-UA" w:eastAsia="ru-RU"/>
          </w:rPr>
          <w:t>визначати умови використання бібліотечних фондів на основі договорів з юридичними та фізичними особами;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4" w:tgtFrame="_top" w:history="1">
        <w:r w:rsidR="00237E75" w:rsidRPr="00492D6C">
          <w:rPr>
            <w:rFonts w:ascii="Arial" w:eastAsia="Times New Roman" w:hAnsi="Arial" w:cs="Arial"/>
            <w:sz w:val="24"/>
            <w:szCs w:val="24"/>
            <w:lang w:val="uk-UA" w:eastAsia="ru-RU"/>
          </w:rPr>
          <w:t>вилучати та реалізовувати документи із своїх фондів відповідно до нормативно-правових актів;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5" w:tgtFrame="_top" w:history="1">
        <w:r w:rsidR="00237E75" w:rsidRPr="00492D6C">
          <w:rPr>
            <w:rFonts w:ascii="Arial" w:eastAsia="Times New Roman" w:hAnsi="Arial" w:cs="Arial"/>
            <w:sz w:val="24"/>
            <w:szCs w:val="24"/>
            <w:lang w:val="uk-UA" w:eastAsia="ru-RU"/>
          </w:rPr>
          <w:t>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6" w:tgtFrame="_top" w:history="1">
        <w:r w:rsidR="00237E75" w:rsidRPr="00492D6C">
          <w:rPr>
            <w:rFonts w:ascii="Arial" w:eastAsia="Times New Roman" w:hAnsi="Arial" w:cs="Arial"/>
            <w:sz w:val="24"/>
            <w:szCs w:val="24"/>
            <w:lang w:val="uk-UA" w:eastAsia="ru-RU"/>
          </w:rPr>
          <w:t>здійснювати іншу діяльність, спрямовану на виконання статутних завдань, яка не суперечить законам.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27" w:tgtFrame="_top" w:history="1">
        <w:r w:rsidR="00237E75" w:rsidRPr="00492D6C">
          <w:rPr>
            <w:rFonts w:ascii="Arial" w:eastAsia="Times New Roman" w:hAnsi="Arial" w:cs="Arial"/>
            <w:sz w:val="24"/>
            <w:szCs w:val="24"/>
            <w:lang w:val="uk-UA" w:eastAsia="ru-RU"/>
          </w:rPr>
          <w:t>Бібліотека має право на захист створених нею баз даних, інших об'єктів інтелектуальної власності бібліотеки згідно із законодавством.</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28" w:tgtFrame="_top" w:history="1">
        <w:r w:rsidR="00237E75" w:rsidRPr="00492D6C">
          <w:rPr>
            <w:rFonts w:ascii="Arial" w:eastAsia="Times New Roman" w:hAnsi="Arial" w:cs="Arial"/>
            <w:sz w:val="32"/>
            <w:szCs w:val="32"/>
            <w:lang w:val="uk-UA" w:eastAsia="ru-RU"/>
          </w:rPr>
          <w:t>Розділ VII</w:t>
        </w:r>
        <w:r w:rsidR="00237E75" w:rsidRPr="00492D6C">
          <w:rPr>
            <w:rFonts w:ascii="Arial" w:eastAsia="Times New Roman" w:hAnsi="Arial" w:cs="Arial"/>
            <w:sz w:val="32"/>
            <w:szCs w:val="32"/>
            <w:lang w:val="uk-UA" w:eastAsia="ru-RU"/>
          </w:rPr>
          <w:br/>
          <w:t>ПРАВА ТА ОБОВ'ЯЗКИ ГРОМАДЯН, ПІДПРИЄМСТВ, УСТАНОВ І ОРГАНІЗАЦІЙ НА БІБЛІОТЕЧНЕ ОБСЛУГОВУВАННЯ</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29" w:tgtFrame="_top" w:history="1">
        <w:r w:rsidR="00237E75" w:rsidRPr="00492D6C">
          <w:rPr>
            <w:rFonts w:ascii="Arial" w:eastAsia="Times New Roman" w:hAnsi="Arial" w:cs="Arial"/>
            <w:sz w:val="32"/>
            <w:szCs w:val="32"/>
            <w:lang w:val="uk-UA" w:eastAsia="ru-RU"/>
          </w:rPr>
          <w:t>Стаття 21. Права громадян, підприємств, установ і організацій на бібліотечне обслуговування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0" w:tgtFrame="_top" w:history="1">
        <w:r w:rsidR="00237E75" w:rsidRPr="00492D6C">
          <w:rPr>
            <w:rFonts w:ascii="Arial" w:eastAsia="Times New Roman" w:hAnsi="Arial" w:cs="Arial"/>
            <w:sz w:val="24"/>
            <w:szCs w:val="24"/>
            <w:lang w:val="uk-UA" w:eastAsia="ru-RU"/>
          </w:rPr>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1" w:tgtFrame="_top" w:history="1">
        <w:r w:rsidR="00237E75" w:rsidRPr="00492D6C">
          <w:rPr>
            <w:rFonts w:ascii="Arial" w:eastAsia="Times New Roman" w:hAnsi="Arial" w:cs="Arial"/>
            <w:sz w:val="24"/>
            <w:szCs w:val="24"/>
            <w:lang w:val="uk-UA" w:eastAsia="ru-RU"/>
          </w:rPr>
          <w:t>абонемента (у тому числі міжбібліотечного);</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2" w:tgtFrame="_top" w:history="1">
        <w:r w:rsidR="00237E75" w:rsidRPr="00492D6C">
          <w:rPr>
            <w:rFonts w:ascii="Arial" w:eastAsia="Times New Roman" w:hAnsi="Arial" w:cs="Arial"/>
            <w:sz w:val="24"/>
            <w:szCs w:val="24"/>
            <w:lang w:val="uk-UA" w:eastAsia="ru-RU"/>
          </w:rPr>
          <w:t>системи читальних залів;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3" w:tgtFrame="_top" w:history="1">
        <w:r w:rsidR="00237E75" w:rsidRPr="00492D6C">
          <w:rPr>
            <w:rFonts w:ascii="Arial" w:eastAsia="Times New Roman" w:hAnsi="Arial" w:cs="Arial"/>
            <w:sz w:val="24"/>
            <w:szCs w:val="24"/>
            <w:lang w:val="uk-UA" w:eastAsia="ru-RU"/>
          </w:rPr>
          <w:t>дистанційного обслуговування засобами телекомунікації;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4" w:tgtFrame="_top" w:history="1">
        <w:r w:rsidR="00237E75" w:rsidRPr="00492D6C">
          <w:rPr>
            <w:rFonts w:ascii="Arial" w:eastAsia="Times New Roman" w:hAnsi="Arial" w:cs="Arial"/>
            <w:sz w:val="24"/>
            <w:szCs w:val="24"/>
            <w:lang w:val="uk-UA" w:eastAsia="ru-RU"/>
          </w:rPr>
          <w:t>бібліотечних пунктів;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5" w:tgtFrame="_top" w:history="1">
        <w:r w:rsidR="00237E75" w:rsidRPr="00492D6C">
          <w:rPr>
            <w:rFonts w:ascii="Arial" w:eastAsia="Times New Roman" w:hAnsi="Arial" w:cs="Arial"/>
            <w:sz w:val="24"/>
            <w:szCs w:val="24"/>
            <w:lang w:val="uk-UA" w:eastAsia="ru-RU"/>
          </w:rPr>
          <w:t>пересувних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6" w:tgtFrame="_top" w:history="1">
        <w:r w:rsidR="00237E75" w:rsidRPr="00492D6C">
          <w:rPr>
            <w:rFonts w:ascii="Arial" w:eastAsia="Times New Roman" w:hAnsi="Arial" w:cs="Arial"/>
            <w:sz w:val="24"/>
            <w:szCs w:val="24"/>
            <w:lang w:val="uk-UA" w:eastAsia="ru-RU"/>
          </w:rPr>
          <w:t>Громадяни України, підприємства, установи та організації мають право вільного вибору бібліотек відповідно до своїх потреб.</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7" w:tgtFrame="_top" w:history="1">
        <w:r w:rsidR="00237E75" w:rsidRPr="00492D6C">
          <w:rPr>
            <w:rFonts w:ascii="Arial" w:eastAsia="Times New Roman" w:hAnsi="Arial" w:cs="Arial"/>
            <w:sz w:val="24"/>
            <w:szCs w:val="24"/>
            <w:lang w:val="uk-UA" w:eastAsia="ru-RU"/>
          </w:rPr>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38" w:tgtFrame="_top" w:history="1">
        <w:r w:rsidR="00237E75" w:rsidRPr="00492D6C">
          <w:rPr>
            <w:rFonts w:ascii="Arial" w:eastAsia="Times New Roman" w:hAnsi="Arial" w:cs="Arial"/>
            <w:sz w:val="24"/>
            <w:szCs w:val="24"/>
            <w:lang w:val="uk-UA" w:eastAsia="ru-RU"/>
          </w:rPr>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39" w:tgtFrame="_top" w:history="1">
        <w:r w:rsidR="00237E75" w:rsidRPr="00492D6C">
          <w:rPr>
            <w:rFonts w:ascii="Arial" w:eastAsia="Times New Roman" w:hAnsi="Arial" w:cs="Arial"/>
            <w:sz w:val="32"/>
            <w:szCs w:val="32"/>
            <w:lang w:val="uk-UA" w:eastAsia="ru-RU"/>
          </w:rPr>
          <w:t>Стаття 22. Права користувачів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0" w:tgtFrame="_top" w:history="1">
        <w:r w:rsidR="00237E75" w:rsidRPr="00492D6C">
          <w:rPr>
            <w:rFonts w:ascii="Arial" w:eastAsia="Times New Roman" w:hAnsi="Arial" w:cs="Arial"/>
            <w:sz w:val="24"/>
            <w:szCs w:val="24"/>
            <w:lang w:val="uk-UA" w:eastAsia="ru-RU"/>
          </w:rPr>
          <w:t>Доступ до документів та надання бібліотечних послуг користувачам бібліотек здійснюються з додержанням вимог щодо забезпечення охорони державної таємниці, забезпечення зберігання фондів бібліотек, а також відповідно до статутів (положень) бібліотек, правил користування бібліотеками.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1" w:tgtFrame="_top" w:history="1">
        <w:r w:rsidR="00237E75" w:rsidRPr="00492D6C">
          <w:rPr>
            <w:rFonts w:ascii="Arial" w:eastAsia="Times New Roman" w:hAnsi="Arial" w:cs="Arial"/>
            <w:sz w:val="24"/>
            <w:szCs w:val="24"/>
            <w:lang w:val="uk-UA" w:eastAsia="ru-RU"/>
          </w:rPr>
          <w:t>Користувачі бібліотек мають право:</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2" w:tgtFrame="_top" w:history="1">
        <w:r w:rsidR="00237E75" w:rsidRPr="00492D6C">
          <w:rPr>
            <w:rFonts w:ascii="Arial" w:eastAsia="Times New Roman" w:hAnsi="Arial" w:cs="Arial"/>
            <w:sz w:val="24"/>
            <w:szCs w:val="24"/>
            <w:lang w:val="uk-UA" w:eastAsia="ru-RU"/>
          </w:rPr>
          <w:t>безоплатно користуватися інформацією про склад бібліотечних фондів через довідково-пошуковий апарат (крім комерційних баз даних);</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3" w:tgtFrame="_top" w:history="1">
        <w:r w:rsidR="00237E75" w:rsidRPr="00492D6C">
          <w:rPr>
            <w:rFonts w:ascii="Arial" w:eastAsia="Times New Roman" w:hAnsi="Arial" w:cs="Arial"/>
            <w:sz w:val="24"/>
            <w:szCs w:val="24"/>
            <w:lang w:val="uk-UA" w:eastAsia="ru-RU"/>
          </w:rPr>
          <w:t>безоплатно отримувати консультаційну допомогу в пошуку та виборі джерел інформації;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4" w:tgtFrame="_top" w:history="1">
        <w:r w:rsidR="00237E75" w:rsidRPr="00492D6C">
          <w:rPr>
            <w:rFonts w:ascii="Arial" w:eastAsia="Times New Roman" w:hAnsi="Arial" w:cs="Arial"/>
            <w:sz w:val="24"/>
            <w:szCs w:val="24"/>
            <w:lang w:val="uk-UA" w:eastAsia="ru-RU"/>
          </w:rPr>
          <w:t>безоплатно отримувати у тимчасове користування документи із фондів бібліотеки, крім документів, придбаних за кошти, одержані від господарської діяльності бібліотеки;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5" w:tgtFrame="_top" w:history="1">
        <w:r w:rsidR="00237E75" w:rsidRPr="00492D6C">
          <w:rPr>
            <w:rFonts w:ascii="Arial" w:eastAsia="Times New Roman" w:hAnsi="Arial" w:cs="Arial"/>
            <w:sz w:val="24"/>
            <w:szCs w:val="24"/>
            <w:lang w:val="uk-UA" w:eastAsia="ru-RU"/>
          </w:rPr>
          <w:t>одержувати документи або їх копії по міжбібліотечному абонементу;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6" w:tgtFrame="_top" w:history="1">
        <w:r w:rsidR="00237E75" w:rsidRPr="00492D6C">
          <w:rPr>
            <w:rFonts w:ascii="Arial" w:eastAsia="Times New Roman" w:hAnsi="Arial" w:cs="Arial"/>
            <w:sz w:val="24"/>
            <w:szCs w:val="24"/>
            <w:lang w:val="uk-UA" w:eastAsia="ru-RU"/>
          </w:rPr>
          <w:t>одержувати інформацію з інших бібліотек, користуючись каналами зв'язку;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7" w:tgtFrame="_top" w:history="1">
        <w:r w:rsidR="00237E75" w:rsidRPr="00492D6C">
          <w:rPr>
            <w:rFonts w:ascii="Arial" w:eastAsia="Times New Roman" w:hAnsi="Arial" w:cs="Arial"/>
            <w:sz w:val="24"/>
            <w:szCs w:val="24"/>
            <w:lang w:val="uk-UA" w:eastAsia="ru-RU"/>
          </w:rPr>
          <w:t>користуватися іншими видами послуг, у тому числі на платній основі;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8" w:tgtFrame="_top" w:history="1">
        <w:r w:rsidR="00237E75" w:rsidRPr="00492D6C">
          <w:rPr>
            <w:rFonts w:ascii="Arial" w:eastAsia="Times New Roman" w:hAnsi="Arial" w:cs="Arial"/>
            <w:sz w:val="24"/>
            <w:szCs w:val="24"/>
            <w:lang w:val="uk-UA" w:eastAsia="ru-RU"/>
          </w:rPr>
          <w:t>брати участь у роботі бібліотечних рад.</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49" w:tgtFrame="_top" w:history="1">
        <w:r w:rsidR="00237E75" w:rsidRPr="00492D6C">
          <w:rPr>
            <w:rFonts w:ascii="Arial" w:eastAsia="Times New Roman" w:hAnsi="Arial" w:cs="Arial"/>
            <w:sz w:val="24"/>
            <w:szCs w:val="24"/>
            <w:lang w:val="uk-UA" w:eastAsia="ru-RU"/>
          </w:rPr>
          <w:t>Користувачі бібліотек з вадами зору мають право на одержання документів на спеціальних носіях інформації через мережу спеціалізованих та інших загальнодоступних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50" w:tgtFrame="_top" w:history="1">
        <w:r w:rsidR="00237E75" w:rsidRPr="00492D6C">
          <w:rPr>
            <w:rFonts w:ascii="Arial" w:eastAsia="Times New Roman" w:hAnsi="Arial" w:cs="Arial"/>
            <w:sz w:val="24"/>
            <w:szCs w:val="24"/>
            <w:lang w:val="uk-UA" w:eastAsia="ru-RU"/>
          </w:rPr>
          <w:t>Користувачі бібліотек дитячого та юнацького віку мають право на бібліотечне обслуговування у загальнодоступних та спеціалізованих бібліотеках.</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51" w:tgtFrame="_top" w:history="1">
        <w:r w:rsidR="00237E75" w:rsidRPr="00492D6C">
          <w:rPr>
            <w:rFonts w:ascii="Arial" w:eastAsia="Times New Roman" w:hAnsi="Arial" w:cs="Arial"/>
            <w:sz w:val="32"/>
            <w:szCs w:val="32"/>
            <w:lang w:val="uk-UA" w:eastAsia="ru-RU"/>
          </w:rPr>
          <w:t>Стаття 23. Обов'язки користувачів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52" w:tgtFrame="_top" w:history="1">
        <w:r w:rsidR="00237E75" w:rsidRPr="00492D6C">
          <w:rPr>
            <w:rFonts w:ascii="Arial" w:eastAsia="Times New Roman" w:hAnsi="Arial" w:cs="Arial"/>
            <w:sz w:val="24"/>
            <w:szCs w:val="24"/>
            <w:lang w:val="uk-UA" w:eastAsia="ru-RU"/>
          </w:rPr>
          <w:t>Користувачі бібліотек зобов'язані: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53" w:tgtFrame="_top" w:history="1">
        <w:r w:rsidR="00237E75" w:rsidRPr="00492D6C">
          <w:rPr>
            <w:rFonts w:ascii="Arial" w:eastAsia="Times New Roman" w:hAnsi="Arial" w:cs="Arial"/>
            <w:sz w:val="24"/>
            <w:szCs w:val="24"/>
            <w:lang w:val="uk-UA" w:eastAsia="ru-RU"/>
          </w:rPr>
          <w:t>дотримуватися правил користування бібліотеками;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54" w:tgtFrame="_top" w:history="1">
        <w:r w:rsidR="00237E75" w:rsidRPr="00492D6C">
          <w:rPr>
            <w:rFonts w:ascii="Arial" w:eastAsia="Times New Roman" w:hAnsi="Arial" w:cs="Arial"/>
            <w:sz w:val="24"/>
            <w:szCs w:val="24"/>
            <w:lang w:val="uk-UA" w:eastAsia="ru-RU"/>
          </w:rPr>
          <w:t>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55" w:tgtFrame="_top" w:history="1">
        <w:r w:rsidR="00237E75" w:rsidRPr="00492D6C">
          <w:rPr>
            <w:rFonts w:ascii="Arial" w:eastAsia="Times New Roman" w:hAnsi="Arial" w:cs="Arial"/>
            <w:sz w:val="32"/>
            <w:szCs w:val="32"/>
            <w:lang w:val="uk-UA" w:eastAsia="ru-RU"/>
          </w:rPr>
          <w:t>Розділ VIII</w:t>
        </w:r>
        <w:r w:rsidR="00237E75" w:rsidRPr="00492D6C">
          <w:rPr>
            <w:rFonts w:ascii="Arial" w:eastAsia="Times New Roman" w:hAnsi="Arial" w:cs="Arial"/>
            <w:sz w:val="32"/>
            <w:szCs w:val="32"/>
            <w:lang w:val="uk-UA" w:eastAsia="ru-RU"/>
          </w:rPr>
          <w:br/>
          <w:t>УПРАВЛІННЯ БІБЛІОТЕЧНОЮ СПРАВОЮ</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56" w:tgtFrame="_top" w:history="1">
        <w:r w:rsidR="00237E75" w:rsidRPr="00492D6C">
          <w:rPr>
            <w:rFonts w:ascii="Arial" w:eastAsia="Times New Roman" w:hAnsi="Arial" w:cs="Arial"/>
            <w:sz w:val="32"/>
            <w:szCs w:val="32"/>
            <w:lang w:val="uk-UA" w:eastAsia="ru-RU"/>
          </w:rPr>
          <w:t>Стаття 24. Державне управління бібліотечною справою</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57" w:tgtFrame="_top" w:history="1">
        <w:r w:rsidR="00237E75" w:rsidRPr="00492D6C">
          <w:rPr>
            <w:rFonts w:ascii="Arial" w:eastAsia="Times New Roman" w:hAnsi="Arial" w:cs="Arial"/>
            <w:sz w:val="24"/>
            <w:szCs w:val="24"/>
            <w:lang w:val="uk-UA" w:eastAsia="ru-RU"/>
          </w:rPr>
          <w:t>Загальне методичне керівництво бібліотеками та координацію їх роботи здійснює</w:t>
        </w:r>
      </w:hyperlink>
      <w:hyperlink r:id="rId258" w:tgtFrame="_top" w:history="1">
        <w:r w:rsidR="00237E75" w:rsidRPr="00492D6C">
          <w:rPr>
            <w:rFonts w:ascii="Arial" w:eastAsia="Times New Roman" w:hAnsi="Arial" w:cs="Arial"/>
            <w:sz w:val="24"/>
            <w:szCs w:val="24"/>
            <w:lang w:val="uk-UA" w:eastAsia="ru-RU"/>
          </w:rPr>
          <w:t>центральний орган виконавчої влади, що забезпечує формування державної політики у сферах культури та мистецтв</w:t>
        </w:r>
      </w:hyperlink>
      <w:hyperlink r:id="rId259"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0" w:tgtFrame="_top" w:history="1">
        <w:r w:rsidR="00237E75" w:rsidRPr="00492D6C">
          <w:rPr>
            <w:rFonts w:ascii="Arial" w:eastAsia="Times New Roman" w:hAnsi="Arial" w:cs="Arial"/>
            <w:sz w:val="24"/>
            <w:szCs w:val="24"/>
            <w:lang w:val="uk-UA" w:eastAsia="ru-RU"/>
          </w:rPr>
          <w:t>Центральний орган виконавчої влади, що забезпечує формування державної політики у сферах культури та мистецтв: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1" w:tgtFrame="_top" w:history="1">
        <w:r w:rsidR="00237E75" w:rsidRPr="00492D6C">
          <w:rPr>
            <w:rFonts w:ascii="Arial" w:eastAsia="Times New Roman" w:hAnsi="Arial" w:cs="Arial"/>
            <w:sz w:val="24"/>
            <w:szCs w:val="24"/>
            <w:lang w:val="uk-UA" w:eastAsia="ru-RU"/>
          </w:rPr>
          <w:t>забезпечує формування державної політики щодо бібліотечної справи в Україні;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2" w:tgtFrame="_top" w:history="1">
        <w:r w:rsidR="00237E75" w:rsidRPr="00492D6C">
          <w:rPr>
            <w:rFonts w:ascii="Arial" w:eastAsia="Times New Roman" w:hAnsi="Arial" w:cs="Arial"/>
            <w:sz w:val="24"/>
            <w:szCs w:val="24"/>
            <w:lang w:val="uk-UA" w:eastAsia="ru-RU"/>
          </w:rPr>
          <w:t>здійснює координацію робіт щодо об'єднання бібліотек в єдину бібліотечно-інформаційну систему;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3" w:tgtFrame="_top" w:history="1">
        <w:r w:rsidR="00237E75" w:rsidRPr="00492D6C">
          <w:rPr>
            <w:rFonts w:ascii="Arial" w:eastAsia="Times New Roman" w:hAnsi="Arial" w:cs="Arial"/>
            <w:sz w:val="24"/>
            <w:szCs w:val="24"/>
            <w:lang w:val="uk-UA" w:eastAsia="ru-RU"/>
          </w:rPr>
          <w:t>сприяє централізованому комплектуванню і використанню бібліотечних фондів;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4" w:tgtFrame="_top" w:history="1">
        <w:r w:rsidR="00237E75" w:rsidRPr="00492D6C">
          <w:rPr>
            <w:rFonts w:ascii="Arial" w:eastAsia="Times New Roman" w:hAnsi="Arial" w:cs="Arial"/>
            <w:sz w:val="24"/>
            <w:szCs w:val="24"/>
            <w:lang w:val="uk-UA" w:eastAsia="ru-RU"/>
          </w:rPr>
          <w:t>проводить атестацію бібліотечних кадрів та визначає порядок її проведення;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5" w:tgtFrame="_top" w:history="1">
        <w:r w:rsidR="00237E75" w:rsidRPr="00492D6C">
          <w:rPr>
            <w:rFonts w:ascii="Arial" w:eastAsia="Times New Roman" w:hAnsi="Arial" w:cs="Arial"/>
            <w:sz w:val="24"/>
            <w:szCs w:val="24"/>
            <w:lang w:val="uk-UA" w:eastAsia="ru-RU"/>
          </w:rPr>
          <w:t>здійснює розробку державних бібліотечних стандартів, інструкцій, положень, інших нормативних документів.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6" w:tgtFrame="_top" w:history="1">
        <w:r w:rsidR="00237E75" w:rsidRPr="00492D6C">
          <w:rPr>
            <w:rFonts w:ascii="Arial" w:eastAsia="Times New Roman" w:hAnsi="Arial" w:cs="Arial"/>
            <w:sz w:val="24"/>
            <w:szCs w:val="24"/>
            <w:lang w:val="uk-UA" w:eastAsia="ru-RU"/>
          </w:rPr>
          <w:t>Центральний орган виконавчої влади, що реалізує державну політику у сферах культури та мистецтв: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7" w:tgtFrame="_top" w:history="1">
        <w:r w:rsidR="00237E75" w:rsidRPr="00492D6C">
          <w:rPr>
            <w:rFonts w:ascii="Arial" w:eastAsia="Times New Roman" w:hAnsi="Arial" w:cs="Arial"/>
            <w:sz w:val="24"/>
            <w:szCs w:val="24"/>
            <w:lang w:val="uk-UA" w:eastAsia="ru-RU"/>
          </w:rPr>
          <w:t>розробляє та реалізує державні програми в межах своєї компетенції та програми розвитку бібліотечної справи;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8" w:tgtFrame="_top" w:history="1">
        <w:r w:rsidR="00237E75" w:rsidRPr="00492D6C">
          <w:rPr>
            <w:rFonts w:ascii="Arial" w:eastAsia="Times New Roman" w:hAnsi="Arial" w:cs="Arial"/>
            <w:sz w:val="24"/>
            <w:szCs w:val="24"/>
            <w:lang w:val="uk-UA" w:eastAsia="ru-RU"/>
          </w:rPr>
          <w:t>організує підготовку та перепідготовку бібліотечних кадрів, підвищення їх кваліфікації;</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69" w:tgtFrame="_top" w:history="1">
        <w:r w:rsidR="00237E75" w:rsidRPr="00492D6C">
          <w:rPr>
            <w:rFonts w:ascii="Arial" w:eastAsia="Times New Roman" w:hAnsi="Arial" w:cs="Arial"/>
            <w:sz w:val="24"/>
            <w:szCs w:val="24"/>
            <w:lang w:val="uk-UA" w:eastAsia="ru-RU"/>
          </w:rPr>
          <w:t>здійснює контроль за діяльністю бібліотек, що є у державній і комунальній власності, збереженням ними бібліотечного фонду України;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70" w:tgtFrame="_top" w:history="1">
        <w:r w:rsidR="00237E75" w:rsidRPr="00492D6C">
          <w:rPr>
            <w:rFonts w:ascii="Arial" w:eastAsia="Times New Roman" w:hAnsi="Arial" w:cs="Arial"/>
            <w:sz w:val="24"/>
            <w:szCs w:val="24"/>
            <w:lang w:val="uk-UA" w:eastAsia="ru-RU"/>
          </w:rPr>
          <w:t>сприяє науковим дослідженням, методичному забезпеченню бібліотечної справи;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71" w:tgtFrame="_top" w:history="1">
        <w:r w:rsidR="00237E75" w:rsidRPr="00492D6C">
          <w:rPr>
            <w:rFonts w:ascii="Arial" w:eastAsia="Times New Roman" w:hAnsi="Arial" w:cs="Arial"/>
            <w:sz w:val="24"/>
            <w:szCs w:val="24"/>
            <w:lang w:val="uk-UA" w:eastAsia="ru-RU"/>
          </w:rPr>
          <w:t>заохочує працівників бібліотечних закладів згідно із законом.</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272" w:tgtFrame="_top" w:history="1">
        <w:r w:rsidR="00237E75" w:rsidRPr="00492D6C">
          <w:rPr>
            <w:rFonts w:ascii="Arial" w:eastAsia="Times New Roman" w:hAnsi="Arial" w:cs="Arial"/>
            <w:sz w:val="24"/>
            <w:szCs w:val="24"/>
            <w:lang w:val="uk-UA" w:eastAsia="ru-RU"/>
          </w:rPr>
          <w:t>(частина друга статті 24 із змінами, внесеними</w:t>
        </w:r>
        <w:r w:rsidR="00237E75" w:rsidRPr="00492D6C">
          <w:rPr>
            <w:rFonts w:ascii="Arial" w:eastAsia="Times New Roman" w:hAnsi="Arial" w:cs="Arial"/>
            <w:sz w:val="24"/>
            <w:szCs w:val="24"/>
            <w:lang w:val="uk-UA" w:eastAsia="ru-RU"/>
          </w:rPr>
          <w:br/>
          <w:t> згідно із Законом України від 21.05.2009 р. N 1388-VI</w:t>
        </w:r>
      </w:hyperlink>
      <w:hyperlink r:id="rId273"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у редакції Закону України</w:t>
        </w:r>
        <w:r w:rsidR="00237E75" w:rsidRPr="00492D6C">
          <w:rPr>
            <w:rFonts w:ascii="Arial" w:eastAsia="Times New Roman" w:hAnsi="Arial" w:cs="Arial"/>
            <w:sz w:val="24"/>
            <w:szCs w:val="24"/>
            <w:lang w:val="uk-UA" w:eastAsia="ru-RU"/>
          </w:rPr>
          <w:br/>
          <w:t> від 16.10.2012 р. N 5461-VI)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74" w:tgtFrame="_top" w:history="1">
        <w:r w:rsidR="00237E75" w:rsidRPr="00492D6C">
          <w:rPr>
            <w:rFonts w:ascii="Arial" w:eastAsia="Times New Roman" w:hAnsi="Arial" w:cs="Arial"/>
            <w:sz w:val="24"/>
            <w:szCs w:val="24"/>
            <w:lang w:val="uk-UA" w:eastAsia="ru-RU"/>
          </w:rPr>
          <w:t>Міністерства та інші центральні органи виконавчої влади, які мають у своєму підпорядкуванні бібліотеки, здійснюють керівництво підвідомчими їм бібліотеками.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75" w:tgtFrame="_top" w:history="1">
        <w:r w:rsidR="00237E75" w:rsidRPr="00492D6C">
          <w:rPr>
            <w:rFonts w:ascii="Arial" w:eastAsia="Times New Roman" w:hAnsi="Arial" w:cs="Arial"/>
            <w:sz w:val="24"/>
            <w:szCs w:val="24"/>
            <w:lang w:val="uk-UA" w:eastAsia="ru-RU"/>
          </w:rPr>
          <w:t>Міністерства та інші центральні органи виконавчої влади, які мають у своєму підпорядкуванні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w:t>
        </w:r>
      </w:hyperlink>
      <w:r w:rsidR="00237E75" w:rsidRPr="00492D6C">
        <w:rPr>
          <w:rFonts w:ascii="Arial" w:eastAsia="Times New Roman" w:hAnsi="Arial" w:cs="Arial"/>
          <w:sz w:val="24"/>
          <w:szCs w:val="24"/>
          <w:lang w:val="uk-UA" w:eastAsia="ru-RU"/>
        </w:rPr>
        <w:t> </w:t>
      </w:r>
      <w:hyperlink r:id="rId276" w:tgtFrame="_top" w:history="1">
        <w:r w:rsidR="00237E75" w:rsidRPr="00492D6C">
          <w:rPr>
            <w:rFonts w:ascii="Arial" w:eastAsia="Times New Roman" w:hAnsi="Arial" w:cs="Arial"/>
            <w:sz w:val="24"/>
            <w:szCs w:val="24"/>
            <w:lang w:val="uk-UA" w:eastAsia="ru-RU"/>
          </w:rPr>
          <w:t>центрального органу виконавчої влади, що забезпечує формування державної політики у сферах культури та мистецтв</w:t>
        </w:r>
      </w:hyperlink>
      <w:hyperlink r:id="rId277" w:tgtFrame="_top" w:history="1">
        <w:r w:rsidR="00237E75" w:rsidRPr="00492D6C">
          <w:rPr>
            <w:rFonts w:ascii="Arial" w:eastAsia="Times New Roman" w:hAnsi="Arial" w:cs="Arial"/>
            <w:sz w:val="24"/>
            <w:szCs w:val="24"/>
            <w:lang w:val="uk-UA" w:eastAsia="ru-RU"/>
          </w:rPr>
          <w:t>.</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278" w:tgtFrame="_top" w:history="1">
        <w:r w:rsidR="00237E75" w:rsidRPr="00492D6C">
          <w:rPr>
            <w:rFonts w:ascii="Arial" w:eastAsia="Times New Roman" w:hAnsi="Arial" w:cs="Arial"/>
            <w:sz w:val="24"/>
            <w:szCs w:val="24"/>
            <w:lang w:val="uk-UA" w:eastAsia="ru-RU"/>
          </w:rPr>
          <w:t>(частина четверта статті 24 із змінами, внесеними</w:t>
        </w:r>
        <w:r w:rsidR="00237E75" w:rsidRPr="00492D6C">
          <w:rPr>
            <w:rFonts w:ascii="Arial" w:eastAsia="Times New Roman" w:hAnsi="Arial" w:cs="Arial"/>
            <w:sz w:val="24"/>
            <w:szCs w:val="24"/>
            <w:lang w:val="uk-UA" w:eastAsia="ru-RU"/>
          </w:rPr>
          <w:br/>
          <w:t> згідно із Законом України від 16.10.2012 р. N 5461-VI)</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79" w:tgtFrame="_top" w:history="1">
        <w:r w:rsidR="00237E75" w:rsidRPr="00492D6C">
          <w:rPr>
            <w:rFonts w:ascii="Arial" w:eastAsia="Times New Roman" w:hAnsi="Arial" w:cs="Arial"/>
            <w:sz w:val="32"/>
            <w:szCs w:val="32"/>
            <w:lang w:val="uk-UA" w:eastAsia="ru-RU"/>
          </w:rPr>
          <w:t>Стаття 25. Участь громадськості у бібліотечній справі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80" w:tgtFrame="_top" w:history="1">
        <w:r w:rsidR="00237E75" w:rsidRPr="00492D6C">
          <w:rPr>
            <w:rFonts w:ascii="Arial" w:eastAsia="Times New Roman" w:hAnsi="Arial" w:cs="Arial"/>
            <w:sz w:val="24"/>
            <w:szCs w:val="24"/>
            <w:lang w:val="uk-UA" w:eastAsia="ru-RU"/>
          </w:rPr>
          <w:t>Громадяни та їх об'єднання мають право брати участь у 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w:t>
        </w:r>
      </w:hyperlink>
      <w:r w:rsidR="00237E75" w:rsidRPr="00492D6C">
        <w:rPr>
          <w:rFonts w:ascii="Arial" w:eastAsia="Times New Roman" w:hAnsi="Arial" w:cs="Arial"/>
          <w:sz w:val="24"/>
          <w:szCs w:val="24"/>
          <w:lang w:val="uk-UA" w:eastAsia="ru-RU"/>
        </w:rPr>
        <w:t> </w:t>
      </w:r>
      <w:hyperlink r:id="rId281" w:tgtFrame="_top" w:history="1">
        <w:r w:rsidR="00237E75" w:rsidRPr="00492D6C">
          <w:rPr>
            <w:rFonts w:ascii="Arial" w:eastAsia="Times New Roman" w:hAnsi="Arial" w:cs="Arial"/>
            <w:sz w:val="24"/>
            <w:szCs w:val="24"/>
            <w:lang w:val="uk-UA" w:eastAsia="ru-RU"/>
          </w:rPr>
          <w:t xml:space="preserve">Це право </w:t>
        </w:r>
        <w:r w:rsidR="00237E75" w:rsidRPr="00492D6C">
          <w:rPr>
            <w:rFonts w:ascii="Arial" w:eastAsia="Times New Roman" w:hAnsi="Arial" w:cs="Arial"/>
            <w:sz w:val="24"/>
            <w:szCs w:val="24"/>
            <w:lang w:val="uk-UA" w:eastAsia="ru-RU"/>
          </w:rPr>
          <w:lastRenderedPageBreak/>
          <w:t>реалізується шляхом створення читацьких рад бібліотек, благодійних організацій, розвитку спонсорства, меценатства, інших форм благодійництва.</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282" w:tgtFrame="_top" w:history="1">
        <w:r w:rsidR="00237E75" w:rsidRPr="00492D6C">
          <w:rPr>
            <w:rFonts w:ascii="Arial" w:eastAsia="Times New Roman" w:hAnsi="Arial" w:cs="Arial"/>
            <w:sz w:val="24"/>
            <w:szCs w:val="24"/>
            <w:lang w:val="uk-UA" w:eastAsia="ru-RU"/>
          </w:rPr>
          <w:t>(стаття 25 із змінами, внесеними згідно із</w:t>
        </w:r>
        <w:r w:rsidR="00237E75" w:rsidRPr="00492D6C">
          <w:rPr>
            <w:rFonts w:ascii="Arial" w:eastAsia="Times New Roman" w:hAnsi="Arial" w:cs="Arial"/>
            <w:sz w:val="24"/>
            <w:szCs w:val="24"/>
            <w:lang w:val="uk-UA" w:eastAsia="ru-RU"/>
          </w:rPr>
          <w:br/>
          <w:t> Законом України від 21.05.2009 р. N 1388-VI)</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83" w:tgtFrame="_top" w:history="1">
        <w:r w:rsidR="00237E75" w:rsidRPr="00492D6C">
          <w:rPr>
            <w:rFonts w:ascii="Arial" w:eastAsia="Times New Roman" w:hAnsi="Arial" w:cs="Arial"/>
            <w:sz w:val="32"/>
            <w:szCs w:val="32"/>
            <w:lang w:val="uk-UA" w:eastAsia="ru-RU"/>
          </w:rPr>
          <w:t>Розділ IX</w:t>
        </w:r>
        <w:r w:rsidR="00237E75" w:rsidRPr="00492D6C">
          <w:rPr>
            <w:rFonts w:ascii="Arial" w:eastAsia="Times New Roman" w:hAnsi="Arial" w:cs="Arial"/>
            <w:sz w:val="32"/>
            <w:szCs w:val="32"/>
            <w:lang w:val="uk-UA" w:eastAsia="ru-RU"/>
          </w:rPr>
          <w:br/>
          <w:t>ФІНАНСУВАННЯ, МАТЕРІАЛЬНО-ТЕХНІЧНЕ ЗАБЕЗПЕЧЕННЯ ТА МАЙНОВІ ПРАВА БІБЛІОТЕК</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84" w:tgtFrame="_top" w:history="1">
        <w:r w:rsidR="00237E75" w:rsidRPr="00492D6C">
          <w:rPr>
            <w:rFonts w:ascii="Arial" w:eastAsia="Times New Roman" w:hAnsi="Arial" w:cs="Arial"/>
            <w:sz w:val="32"/>
            <w:szCs w:val="32"/>
            <w:lang w:val="uk-UA" w:eastAsia="ru-RU"/>
          </w:rPr>
          <w:t>Стаття 26. Фінансування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85" w:tgtFrame="_top" w:history="1">
        <w:r w:rsidR="00237E75" w:rsidRPr="00492D6C">
          <w:rPr>
            <w:rFonts w:ascii="Arial" w:eastAsia="Times New Roman" w:hAnsi="Arial" w:cs="Arial"/>
            <w:sz w:val="24"/>
            <w:szCs w:val="24"/>
            <w:lang w:val="uk-UA" w:eastAsia="ru-RU"/>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86" w:tgtFrame="_top" w:history="1">
        <w:r w:rsidR="00237E75" w:rsidRPr="00492D6C">
          <w:rPr>
            <w:rFonts w:ascii="Arial" w:eastAsia="Times New Roman" w:hAnsi="Arial" w:cs="Arial"/>
            <w:sz w:val="24"/>
            <w:szCs w:val="24"/>
            <w:lang w:val="uk-UA" w:eastAsia="ru-RU"/>
          </w:rPr>
          <w:t>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87" w:tgtFrame="_top" w:history="1">
        <w:r w:rsidR="00237E75" w:rsidRPr="00492D6C">
          <w:rPr>
            <w:rFonts w:ascii="Arial" w:eastAsia="Times New Roman" w:hAnsi="Arial" w:cs="Arial"/>
            <w:sz w:val="24"/>
            <w:szCs w:val="24"/>
            <w:lang w:val="uk-UA" w:eastAsia="ru-RU"/>
          </w:rPr>
          <w:t>Суми витрат на поповнення бібліотечних фондів у Державному бюджеті України та місцевих бюджетах виділяються окремим рядком.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88" w:tgtFrame="_top" w:history="1">
        <w:r w:rsidR="00237E75" w:rsidRPr="00492D6C">
          <w:rPr>
            <w:rFonts w:ascii="Arial" w:eastAsia="Times New Roman" w:hAnsi="Arial" w:cs="Arial"/>
            <w:sz w:val="24"/>
            <w:szCs w:val="24"/>
            <w:lang w:val="uk-UA" w:eastAsia="ru-RU"/>
          </w:rPr>
          <w:t>Додаткове фінансування бібліотек може здійснюватися за рахунок коштів фізичних та юридичних осіб, у тому числі іноземних, за рахунок коштів, одержаних бібліотеками від господарської діяльності, надання бібліотеками платних послуг, пожертвувань та інших джерел, не заборонених законодавством.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статутної діяльності бібліотеки (придбання літератури, технічних засобів тощо).</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89" w:tgtFrame="_top" w:history="1">
        <w:r w:rsidR="00237E75" w:rsidRPr="00492D6C">
          <w:rPr>
            <w:rFonts w:ascii="Arial" w:eastAsia="Times New Roman" w:hAnsi="Arial" w:cs="Arial"/>
            <w:sz w:val="24"/>
            <w:szCs w:val="24"/>
            <w:lang w:val="uk-UA" w:eastAsia="ru-RU"/>
          </w:rPr>
          <w:t>Фінансування приватних бібліотек здійснюється за рахунок коштів власника та інших джерел, не заборонених законодавством.</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90" w:tgtFrame="_top" w:history="1">
        <w:r w:rsidR="00237E75" w:rsidRPr="00492D6C">
          <w:rPr>
            <w:rFonts w:ascii="Arial" w:eastAsia="Times New Roman" w:hAnsi="Arial" w:cs="Arial"/>
            <w:sz w:val="32"/>
            <w:szCs w:val="32"/>
            <w:lang w:val="uk-UA" w:eastAsia="ru-RU"/>
          </w:rPr>
          <w:t>Стаття 27. Матеріально-технічне забезпечення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1" w:tgtFrame="_top" w:history="1">
        <w:r w:rsidR="00237E75" w:rsidRPr="00492D6C">
          <w:rPr>
            <w:rFonts w:ascii="Arial" w:eastAsia="Times New Roman" w:hAnsi="Arial" w:cs="Arial"/>
            <w:sz w:val="24"/>
            <w:szCs w:val="24"/>
            <w:lang w:val="uk-UA" w:eastAsia="ru-RU"/>
          </w:rPr>
          <w:t>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розмножувальною технікою, іншим обладнанням та транспортом здійснюється їх власником (засновником).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2" w:tgtFrame="_top" w:history="1">
        <w:r w:rsidR="00237E75" w:rsidRPr="00492D6C">
          <w:rPr>
            <w:rFonts w:ascii="Arial" w:eastAsia="Times New Roman" w:hAnsi="Arial" w:cs="Arial"/>
            <w:sz w:val="24"/>
            <w:szCs w:val="24"/>
            <w:lang w:val="uk-UA" w:eastAsia="ru-RU"/>
          </w:rPr>
          <w:t>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93" w:tgtFrame="_top" w:history="1">
        <w:r w:rsidR="00237E75" w:rsidRPr="00492D6C">
          <w:rPr>
            <w:rFonts w:ascii="Arial" w:eastAsia="Times New Roman" w:hAnsi="Arial" w:cs="Arial"/>
            <w:sz w:val="32"/>
            <w:szCs w:val="32"/>
            <w:lang w:val="uk-UA" w:eastAsia="ru-RU"/>
          </w:rPr>
          <w:t>Стаття 28. Майнові права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4" w:tgtFrame="_top" w:history="1">
        <w:r w:rsidR="00237E75" w:rsidRPr="00492D6C">
          <w:rPr>
            <w:rFonts w:ascii="Arial" w:eastAsia="Times New Roman" w:hAnsi="Arial" w:cs="Arial"/>
            <w:sz w:val="24"/>
            <w:szCs w:val="24"/>
            <w:lang w:val="uk-UA" w:eastAsia="ru-RU"/>
          </w:rPr>
          <w:t>Держава гарантує захист майнових прав бібліотек усіх форм власності.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5" w:tgtFrame="_top" w:history="1">
        <w:r w:rsidR="00237E75" w:rsidRPr="00492D6C">
          <w:rPr>
            <w:rFonts w:ascii="Arial" w:eastAsia="Times New Roman" w:hAnsi="Arial" w:cs="Arial"/>
            <w:sz w:val="24"/>
            <w:szCs w:val="24"/>
            <w:lang w:val="uk-UA" w:eastAsia="ru-RU"/>
          </w:rPr>
          <w:t>Земельні ділянки, на яких розташовані бібліотеки, що є у державній і комунальній власності, передаються їм у безстрокове користування відповідно до земельного законодавства.</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6" w:tgtFrame="_top" w:history="1">
        <w:r w:rsidR="00237E75" w:rsidRPr="00492D6C">
          <w:rPr>
            <w:rFonts w:ascii="Arial" w:eastAsia="Times New Roman" w:hAnsi="Arial" w:cs="Arial"/>
            <w:sz w:val="24"/>
            <w:szCs w:val="24"/>
            <w:lang w:val="uk-UA" w:eastAsia="ru-RU"/>
          </w:rPr>
          <w:t>Бібліотечний фонд, будівлі, споруди, приміщення, обладнання та інше майно, що є державною або комунальною власністю та передане засновником бібліотекам державної і комунальної форм власності, належить їм на праві оперативного управління.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7" w:tgtFrame="_top" w:history="1">
        <w:r w:rsidR="00237E75" w:rsidRPr="00492D6C">
          <w:rPr>
            <w:rFonts w:ascii="Arial" w:eastAsia="Times New Roman" w:hAnsi="Arial" w:cs="Arial"/>
            <w:sz w:val="24"/>
            <w:szCs w:val="24"/>
            <w:lang w:val="uk-UA" w:eastAsia="ru-RU"/>
          </w:rPr>
          <w:t>Будівлі, споруди, приміщення, майно, бібліотечні фонди, закріплені за державними бібліотеками на праві оперативного управління, є державною власністю, незалежно від місця їх знаходження.</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298" w:tgtFrame="_top" w:history="1">
        <w:r w:rsidR="00237E75" w:rsidRPr="00492D6C">
          <w:rPr>
            <w:rFonts w:ascii="Arial" w:eastAsia="Times New Roman" w:hAnsi="Arial" w:cs="Arial"/>
            <w:sz w:val="32"/>
            <w:szCs w:val="32"/>
            <w:lang w:val="uk-UA" w:eastAsia="ru-RU"/>
          </w:rPr>
          <w:t>Стаття 29. Господарська діяльність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299" w:tgtFrame="_top" w:history="1">
        <w:r w:rsidR="00237E75" w:rsidRPr="00492D6C">
          <w:rPr>
            <w:rFonts w:ascii="Arial" w:eastAsia="Times New Roman" w:hAnsi="Arial" w:cs="Arial"/>
            <w:sz w:val="24"/>
            <w:szCs w:val="24"/>
            <w:lang w:val="uk-UA" w:eastAsia="ru-RU"/>
          </w:rPr>
          <w:t>Бібліотеки здійснюють господарську діяльність відповідно до законодавства та їх статутів (положень) з дотриманням вимог щодо збереження бібліотечних фондів.</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00" w:tgtFrame="_top" w:history="1">
        <w:r w:rsidR="00237E75" w:rsidRPr="00492D6C">
          <w:rPr>
            <w:rFonts w:ascii="Arial" w:eastAsia="Times New Roman" w:hAnsi="Arial" w:cs="Arial"/>
            <w:sz w:val="24"/>
            <w:szCs w:val="24"/>
            <w:lang w:val="uk-UA" w:eastAsia="ru-RU"/>
          </w:rPr>
          <w:t>(частина перша статті 29 у редакції</w:t>
        </w:r>
        <w:r w:rsidR="00237E75" w:rsidRPr="00492D6C">
          <w:rPr>
            <w:rFonts w:ascii="Arial" w:eastAsia="Times New Roman" w:hAnsi="Arial" w:cs="Arial"/>
            <w:sz w:val="24"/>
            <w:szCs w:val="24"/>
            <w:lang w:val="uk-UA" w:eastAsia="ru-RU"/>
          </w:rPr>
          <w:br/>
          <w:t> Закону України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01" w:tgtFrame="_top" w:history="1">
        <w:r w:rsidR="00237E75" w:rsidRPr="00492D6C">
          <w:rPr>
            <w:rFonts w:ascii="Arial" w:eastAsia="Times New Roman" w:hAnsi="Arial" w:cs="Arial"/>
            <w:sz w:val="24"/>
            <w:szCs w:val="24"/>
            <w:lang w:val="uk-UA" w:eastAsia="ru-RU"/>
          </w:rPr>
          <w:t>Бібліотеки мають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02" w:tgtFrame="_top" w:history="1">
        <w:r w:rsidR="00237E75" w:rsidRPr="00492D6C">
          <w:rPr>
            <w:rFonts w:ascii="Arial" w:eastAsia="Times New Roman" w:hAnsi="Arial" w:cs="Arial"/>
            <w:sz w:val="24"/>
            <w:szCs w:val="24"/>
            <w:lang w:val="uk-UA" w:eastAsia="ru-RU"/>
          </w:rPr>
          <w:t>Бібліотеки, що безкоштовно надають основні бібліотечні послуги, в порядку, передбаченому законом, звільняються від оподаткування доходів, отриманих від надання платних послуг.</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03" w:tgtFrame="_top" w:history="1">
        <w:r w:rsidR="00237E75" w:rsidRPr="00492D6C">
          <w:rPr>
            <w:rFonts w:ascii="Arial" w:eastAsia="Times New Roman" w:hAnsi="Arial" w:cs="Arial"/>
            <w:sz w:val="32"/>
            <w:szCs w:val="32"/>
            <w:lang w:val="uk-UA" w:eastAsia="ru-RU"/>
          </w:rPr>
          <w:t>Розділ X</w:t>
        </w:r>
        <w:r w:rsidR="00237E75" w:rsidRPr="00492D6C">
          <w:rPr>
            <w:rFonts w:ascii="Arial" w:eastAsia="Times New Roman" w:hAnsi="Arial" w:cs="Arial"/>
            <w:sz w:val="32"/>
            <w:szCs w:val="32"/>
            <w:lang w:val="uk-UA" w:eastAsia="ru-RU"/>
          </w:rPr>
          <w:br/>
          <w:t>СОЦІАЛЬНІ ГАРАНТІЇ ПРАЦІВНИКІВ БІБЛІОТЕК</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04" w:tgtFrame="_top" w:history="1">
        <w:r w:rsidR="00237E75" w:rsidRPr="00492D6C">
          <w:rPr>
            <w:rFonts w:ascii="Arial" w:eastAsia="Times New Roman" w:hAnsi="Arial" w:cs="Arial"/>
            <w:sz w:val="32"/>
            <w:szCs w:val="32"/>
            <w:lang w:val="uk-UA" w:eastAsia="ru-RU"/>
          </w:rPr>
          <w:t>Стаття 30. Соціальні гарантії працівників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05" w:tgtFrame="_top" w:history="1">
        <w:r w:rsidR="00237E75" w:rsidRPr="00492D6C">
          <w:rPr>
            <w:rFonts w:ascii="Arial" w:eastAsia="Times New Roman" w:hAnsi="Arial" w:cs="Arial"/>
            <w:sz w:val="24"/>
            <w:szCs w:val="24"/>
            <w:lang w:val="uk-UA" w:eastAsia="ru-RU"/>
          </w:rPr>
          <w:t>На працівників бібліотек, незалежно від форм власності та статусу бібліотеки, поширюються гарантії, встановлені законодавством про працю, соціальне страхування, пенсійне забезпечення.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06" w:tgtFrame="_top" w:history="1">
        <w:r w:rsidR="00237E75" w:rsidRPr="00492D6C">
          <w:rPr>
            <w:rFonts w:ascii="Arial" w:eastAsia="Times New Roman" w:hAnsi="Arial" w:cs="Arial"/>
            <w:sz w:val="24"/>
            <w:szCs w:val="24"/>
            <w:lang w:val="uk-UA" w:eastAsia="ru-RU"/>
          </w:rPr>
          <w:t>Працівникам бібліотек,</w:t>
        </w:r>
      </w:hyperlink>
      <w:r w:rsidR="00237E75" w:rsidRPr="00492D6C">
        <w:rPr>
          <w:rFonts w:ascii="Arial" w:eastAsia="Times New Roman" w:hAnsi="Arial" w:cs="Arial"/>
          <w:sz w:val="24"/>
          <w:szCs w:val="24"/>
          <w:lang w:val="uk-UA" w:eastAsia="ru-RU"/>
        </w:rPr>
        <w:t> </w:t>
      </w:r>
      <w:hyperlink r:id="rId307" w:tgtFrame="_top" w:history="1">
        <w:r w:rsidR="00237E75" w:rsidRPr="00492D6C">
          <w:rPr>
            <w:rFonts w:ascii="Arial" w:eastAsia="Times New Roman" w:hAnsi="Arial" w:cs="Arial"/>
            <w:sz w:val="24"/>
            <w:szCs w:val="24"/>
            <w:lang w:val="uk-UA" w:eastAsia="ru-RU"/>
          </w:rPr>
          <w:t>які працюють у сільській місцевості та селищах міського типу</w:t>
        </w:r>
      </w:hyperlink>
      <w:hyperlink r:id="rId308" w:tgtFrame="_top" w:history="1">
        <w:r w:rsidR="00237E75" w:rsidRPr="00492D6C">
          <w:rPr>
            <w:rFonts w:ascii="Arial" w:eastAsia="Times New Roman" w:hAnsi="Arial" w:cs="Arial"/>
            <w:sz w:val="24"/>
            <w:szCs w:val="24"/>
            <w:lang w:val="uk-UA" w:eastAsia="ru-RU"/>
          </w:rPr>
          <w:t>, а також пенсіонерам, які раніше працювали у бібліотеках у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09" w:tgtFrame="_top" w:history="1">
        <w:r w:rsidR="00237E75" w:rsidRPr="00492D6C">
          <w:rPr>
            <w:rFonts w:ascii="Arial" w:eastAsia="Times New Roman" w:hAnsi="Arial" w:cs="Arial"/>
            <w:sz w:val="24"/>
            <w:szCs w:val="24"/>
            <w:lang w:val="uk-UA" w:eastAsia="ru-RU"/>
          </w:rPr>
          <w:t>(частина друга статті 30 із змінами, внесеними</w:t>
        </w:r>
        <w:r w:rsidR="00237E75" w:rsidRPr="00492D6C">
          <w:rPr>
            <w:rFonts w:ascii="Arial" w:eastAsia="Times New Roman" w:hAnsi="Arial" w:cs="Arial"/>
            <w:sz w:val="24"/>
            <w:szCs w:val="24"/>
            <w:lang w:val="uk-UA" w:eastAsia="ru-RU"/>
          </w:rPr>
          <w:br/>
          <w:t> згідно із Законом України від 21.05.2009 р. N 1388-VI)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10" w:tgtFrame="_top" w:history="1">
        <w:r w:rsidR="00237E75" w:rsidRPr="00492D6C">
          <w:rPr>
            <w:rFonts w:ascii="Arial" w:eastAsia="Times New Roman" w:hAnsi="Arial" w:cs="Arial"/>
            <w:sz w:val="24"/>
            <w:szCs w:val="24"/>
            <w:lang w:val="uk-UA" w:eastAsia="ru-RU"/>
          </w:rPr>
          <w:t xml:space="preserve">Пільги на безплатне користування житлом з опаленням та освітленням, передбачені частиною другою цієї статті, надаються працівникам за умови, якщо розмір їх середньомісячного сукупного доходу за попередні шість місяців не </w:t>
        </w:r>
        <w:r w:rsidR="00237E75" w:rsidRPr="00492D6C">
          <w:rPr>
            <w:rFonts w:ascii="Arial" w:eastAsia="Times New Roman" w:hAnsi="Arial" w:cs="Arial"/>
            <w:sz w:val="24"/>
            <w:szCs w:val="24"/>
            <w:lang w:val="uk-UA" w:eastAsia="ru-RU"/>
          </w:rPr>
          <w:lastRenderedPageBreak/>
          <w:t>перевищує величини доходу, який дає право на податкову соціальну пільгу, у порядку, визначеному Кабінетом Міністрів України.</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11" w:tgtFrame="_top" w:history="1">
        <w:r w:rsidR="00237E75" w:rsidRPr="00492D6C">
          <w:rPr>
            <w:rFonts w:ascii="Arial" w:eastAsia="Times New Roman" w:hAnsi="Arial" w:cs="Arial"/>
            <w:sz w:val="24"/>
            <w:szCs w:val="24"/>
            <w:lang w:val="uk-UA" w:eastAsia="ru-RU"/>
          </w:rPr>
          <w:t>(статтю 30 доповнено новою частиною третьою</w:t>
        </w:r>
        <w:r w:rsidR="00237E75" w:rsidRPr="00492D6C">
          <w:rPr>
            <w:rFonts w:ascii="Arial" w:eastAsia="Times New Roman" w:hAnsi="Arial" w:cs="Arial"/>
            <w:sz w:val="24"/>
            <w:szCs w:val="24"/>
            <w:lang w:val="uk-UA" w:eastAsia="ru-RU"/>
          </w:rPr>
          <w:br/>
          <w:t> згідно із Законом України від 28.12.2007 р. N 107-VI,</w:t>
        </w:r>
        <w:r w:rsidR="00237E75" w:rsidRPr="00492D6C">
          <w:rPr>
            <w:rFonts w:ascii="Arial" w:eastAsia="Times New Roman" w:hAnsi="Arial" w:cs="Arial"/>
            <w:sz w:val="24"/>
            <w:szCs w:val="24"/>
            <w:lang w:val="uk-UA" w:eastAsia="ru-RU"/>
          </w:rPr>
          <w:br/>
          <w:t> у зв'язку з цим частини третю - п'яту вважати</w:t>
        </w:r>
        <w:r w:rsidR="00237E75" w:rsidRPr="00492D6C">
          <w:rPr>
            <w:rFonts w:ascii="Arial" w:eastAsia="Times New Roman" w:hAnsi="Arial" w:cs="Arial"/>
            <w:sz w:val="24"/>
            <w:szCs w:val="24"/>
            <w:lang w:val="uk-UA" w:eastAsia="ru-RU"/>
          </w:rPr>
          <w:br/>
          <w:t> відповідно частинами четвертою - шостою)</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12" w:tgtFrame="_top" w:history="1">
        <w:r w:rsidR="00237E75" w:rsidRPr="00492D6C">
          <w:rPr>
            <w:rFonts w:ascii="Arial" w:eastAsia="Times New Roman" w:hAnsi="Arial" w:cs="Arial"/>
            <w:i/>
            <w:iCs/>
            <w:sz w:val="24"/>
            <w:szCs w:val="24"/>
            <w:lang w:val="uk-UA" w:eastAsia="ru-RU"/>
          </w:rPr>
          <w:t>(зміни, внесені</w:t>
        </w:r>
      </w:hyperlink>
      <w:r w:rsidR="00237E75" w:rsidRPr="00492D6C">
        <w:rPr>
          <w:rFonts w:ascii="Arial" w:eastAsia="Times New Roman" w:hAnsi="Arial" w:cs="Arial"/>
          <w:sz w:val="24"/>
          <w:szCs w:val="24"/>
          <w:lang w:val="uk-UA" w:eastAsia="ru-RU"/>
        </w:rPr>
        <w:t> </w:t>
      </w:r>
      <w:hyperlink r:id="rId313" w:tgtFrame="_top" w:history="1">
        <w:r w:rsidR="00237E75" w:rsidRPr="00492D6C">
          <w:rPr>
            <w:rFonts w:ascii="Arial" w:eastAsia="Times New Roman" w:hAnsi="Arial" w:cs="Arial"/>
            <w:i/>
            <w:iCs/>
            <w:sz w:val="24"/>
            <w:szCs w:val="24"/>
            <w:lang w:val="uk-UA" w:eastAsia="ru-RU"/>
          </w:rPr>
          <w:t>пунктом 52 розділу II Закону України від 28.12.2007 р. N 107-VI</w:t>
        </w:r>
      </w:hyperlink>
      <w:hyperlink r:id="rId314" w:tgtFrame="_top" w:history="1">
        <w:r w:rsidR="00237E75" w:rsidRPr="00492D6C">
          <w:rPr>
            <w:rFonts w:ascii="Arial" w:eastAsia="Times New Roman" w:hAnsi="Arial" w:cs="Arial"/>
            <w:i/>
            <w:iCs/>
            <w:sz w:val="24"/>
            <w:szCs w:val="24"/>
            <w:lang w:val="uk-UA" w:eastAsia="ru-RU"/>
          </w:rPr>
          <w:t>, визнано такими, що не відповідають</w:t>
        </w:r>
      </w:hyperlink>
      <w:r w:rsidR="00237E75" w:rsidRPr="00492D6C">
        <w:rPr>
          <w:rFonts w:ascii="Arial" w:eastAsia="Times New Roman" w:hAnsi="Arial" w:cs="Arial"/>
          <w:sz w:val="24"/>
          <w:szCs w:val="24"/>
          <w:lang w:val="uk-UA" w:eastAsia="ru-RU"/>
        </w:rPr>
        <w:t> </w:t>
      </w:r>
      <w:hyperlink r:id="rId315" w:tgtFrame="_top" w:history="1">
        <w:r w:rsidR="00237E75" w:rsidRPr="00492D6C">
          <w:rPr>
            <w:rFonts w:ascii="Arial" w:eastAsia="Times New Roman" w:hAnsi="Arial" w:cs="Arial"/>
            <w:i/>
            <w:iCs/>
            <w:sz w:val="24"/>
            <w:szCs w:val="24"/>
            <w:lang w:val="uk-UA" w:eastAsia="ru-RU"/>
          </w:rPr>
          <w:t>Конституції України</w:t>
        </w:r>
      </w:hyperlink>
      <w:r w:rsidR="00237E75" w:rsidRPr="00492D6C">
        <w:rPr>
          <w:rFonts w:ascii="Arial" w:eastAsia="Times New Roman" w:hAnsi="Arial" w:cs="Arial"/>
          <w:sz w:val="24"/>
          <w:szCs w:val="24"/>
          <w:lang w:val="uk-UA" w:eastAsia="ru-RU"/>
        </w:rPr>
        <w:t> </w:t>
      </w:r>
      <w:hyperlink r:id="rId316" w:tgtFrame="_top" w:history="1">
        <w:r w:rsidR="00237E75" w:rsidRPr="00492D6C">
          <w:rPr>
            <w:rFonts w:ascii="Arial" w:eastAsia="Times New Roman" w:hAnsi="Arial" w:cs="Arial"/>
            <w:i/>
            <w:iCs/>
            <w:sz w:val="24"/>
            <w:szCs w:val="24"/>
            <w:lang w:val="uk-UA" w:eastAsia="ru-RU"/>
          </w:rPr>
          <w:t>(є неконституційними), згідно з Рішенням Конституційного Суду України від 22.05.2008 р. N 10-рп/2008)</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17" w:tgtFrame="_top" w:history="1">
        <w:r w:rsidR="00237E75" w:rsidRPr="00492D6C">
          <w:rPr>
            <w:rFonts w:ascii="Arial" w:eastAsia="Times New Roman" w:hAnsi="Arial" w:cs="Arial"/>
            <w:sz w:val="24"/>
            <w:szCs w:val="24"/>
            <w:lang w:val="uk-UA" w:eastAsia="ru-RU"/>
          </w:rPr>
          <w:t>(частина третя статті 30 у редакції</w:t>
        </w:r>
        <w:r w:rsidR="00237E75" w:rsidRPr="00492D6C">
          <w:rPr>
            <w:rFonts w:ascii="Arial" w:eastAsia="Times New Roman" w:hAnsi="Arial" w:cs="Arial"/>
            <w:sz w:val="24"/>
            <w:szCs w:val="24"/>
            <w:lang w:val="uk-UA" w:eastAsia="ru-RU"/>
          </w:rPr>
          <w:br/>
          <w:t> Закону України від 27.03.2014 р. N 1166-VII)</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18" w:tgtFrame="_top" w:history="1">
        <w:r w:rsidR="00237E75" w:rsidRPr="00492D6C">
          <w:rPr>
            <w:rFonts w:ascii="Arial" w:eastAsia="Times New Roman" w:hAnsi="Arial" w:cs="Arial"/>
            <w:sz w:val="24"/>
            <w:szCs w:val="24"/>
            <w:lang w:val="uk-UA" w:eastAsia="ru-RU"/>
          </w:rPr>
          <w:t>Працівникам бібліотек можуть встановлюватися надбавки та доплати в межах затвердженого фонду оплати праці працівників бібліотек.</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19" w:tgtFrame="_top" w:history="1">
        <w:r w:rsidR="00237E75" w:rsidRPr="00492D6C">
          <w:rPr>
            <w:rFonts w:ascii="Arial" w:eastAsia="Times New Roman" w:hAnsi="Arial" w:cs="Arial"/>
            <w:sz w:val="24"/>
            <w:szCs w:val="24"/>
            <w:lang w:val="uk-UA" w:eastAsia="ru-RU"/>
          </w:rPr>
          <w:t>Підприємства, установи та організації за рахунок власних коштів можуть в колективних договорах встановлювати працівникам бібліотек додаткові пільги.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20" w:tgtFrame="_top" w:history="1">
        <w:r w:rsidR="00237E75" w:rsidRPr="00492D6C">
          <w:rPr>
            <w:rFonts w:ascii="Arial" w:eastAsia="Times New Roman" w:hAnsi="Arial" w:cs="Arial"/>
            <w:sz w:val="24"/>
            <w:szCs w:val="24"/>
            <w:lang w:val="uk-UA" w:eastAsia="ru-RU"/>
          </w:rPr>
          <w:t>Працівники бібліотек мають право на допомогу на оздоровлення при наданні щорічної відпустки у розмірі посадового окладу, а також матеріальну допомогу для вирішення соціально-побутових питань та доплату за вислугу років у розмірах та порядку, що встановлюються Кабінетом Міністрів України.</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21" w:tgtFrame="_top" w:history="1">
        <w:r w:rsidR="00237E75" w:rsidRPr="00492D6C">
          <w:rPr>
            <w:rFonts w:ascii="Arial" w:eastAsia="Times New Roman" w:hAnsi="Arial" w:cs="Arial"/>
            <w:sz w:val="24"/>
            <w:szCs w:val="24"/>
            <w:lang w:val="uk-UA" w:eastAsia="ru-RU"/>
          </w:rPr>
          <w:t>(дію частини</w:t>
        </w:r>
      </w:hyperlink>
      <w:r w:rsidR="00237E75" w:rsidRPr="00492D6C">
        <w:rPr>
          <w:rFonts w:ascii="Arial" w:eastAsia="Times New Roman" w:hAnsi="Arial" w:cs="Arial"/>
          <w:sz w:val="24"/>
          <w:szCs w:val="24"/>
          <w:lang w:val="uk-UA" w:eastAsia="ru-RU"/>
        </w:rPr>
        <w:t> </w:t>
      </w:r>
      <w:hyperlink r:id="rId322" w:tgtFrame="_top" w:history="1">
        <w:r w:rsidR="00237E75" w:rsidRPr="00492D6C">
          <w:rPr>
            <w:rFonts w:ascii="Arial" w:eastAsia="Times New Roman" w:hAnsi="Arial" w:cs="Arial"/>
            <w:sz w:val="24"/>
            <w:szCs w:val="24"/>
            <w:lang w:val="uk-UA" w:eastAsia="ru-RU"/>
          </w:rPr>
          <w:t>шостої</w:t>
        </w:r>
      </w:hyperlink>
      <w:r w:rsidR="00237E75" w:rsidRPr="00492D6C">
        <w:rPr>
          <w:rFonts w:ascii="Arial" w:eastAsia="Times New Roman" w:hAnsi="Arial" w:cs="Arial"/>
          <w:sz w:val="24"/>
          <w:szCs w:val="24"/>
          <w:lang w:val="uk-UA" w:eastAsia="ru-RU"/>
        </w:rPr>
        <w:t> </w:t>
      </w:r>
      <w:hyperlink r:id="rId323" w:tgtFrame="_top" w:history="1">
        <w:r w:rsidR="00237E75" w:rsidRPr="00492D6C">
          <w:rPr>
            <w:rFonts w:ascii="Arial" w:eastAsia="Times New Roman" w:hAnsi="Arial" w:cs="Arial"/>
            <w:sz w:val="24"/>
            <w:szCs w:val="24"/>
            <w:lang w:val="uk-UA" w:eastAsia="ru-RU"/>
          </w:rPr>
          <w:t>статті 30 зупинено на 2001 рік</w:t>
        </w:r>
        <w:r w:rsidR="00237E75" w:rsidRPr="00492D6C">
          <w:rPr>
            <w:rFonts w:ascii="Arial" w:eastAsia="Times New Roman" w:hAnsi="Arial" w:cs="Arial"/>
            <w:sz w:val="24"/>
            <w:szCs w:val="24"/>
            <w:lang w:val="uk-UA" w:eastAsia="ru-RU"/>
          </w:rPr>
          <w:br/>
          <w:t> згідно із Законом України від 07.12.2000 р. N 2120-III</w:t>
        </w:r>
      </w:hyperlink>
      <w:hyperlink r:id="rId324"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на 2002 рік - згідно із Законом України від 20.12.2001 р. N 2905-III</w:t>
        </w:r>
      </w:hyperlink>
      <w:hyperlink r:id="rId325"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на 2003 рік - згідно із Законом України від 26.12.2002 р. N 380-IV</w:t>
        </w:r>
      </w:hyperlink>
      <w:hyperlink r:id="rId326" w:tgtFrame="_top" w:history="1">
        <w:r w:rsidR="00237E75" w:rsidRPr="00492D6C">
          <w:rPr>
            <w:rFonts w:ascii="Arial" w:eastAsia="Times New Roman" w:hAnsi="Arial" w:cs="Arial"/>
            <w:sz w:val="24"/>
            <w:szCs w:val="24"/>
            <w:lang w:val="uk-UA" w:eastAsia="ru-RU"/>
          </w:rPr>
          <w:t>,</w:t>
        </w:r>
        <w:r w:rsidR="00237E75" w:rsidRPr="00492D6C">
          <w:rPr>
            <w:rFonts w:ascii="Arial" w:eastAsia="Times New Roman" w:hAnsi="Arial" w:cs="Arial"/>
            <w:sz w:val="24"/>
            <w:szCs w:val="24"/>
            <w:lang w:val="uk-UA" w:eastAsia="ru-RU"/>
          </w:rPr>
          <w:br/>
          <w:t> на 2004 рік - згідно із Законом України від 27.11.2003 р. N 1344-IV)</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27" w:tgtFrame="_top" w:history="1">
        <w:r w:rsidR="00237E75" w:rsidRPr="00492D6C">
          <w:rPr>
            <w:rFonts w:ascii="Arial" w:eastAsia="Times New Roman" w:hAnsi="Arial" w:cs="Arial"/>
            <w:sz w:val="24"/>
            <w:szCs w:val="24"/>
            <w:lang w:val="uk-UA" w:eastAsia="ru-RU"/>
          </w:rPr>
          <w:t>(частина шоста статті 30 у редакції</w:t>
        </w:r>
        <w:r w:rsidR="00237E75" w:rsidRPr="00492D6C">
          <w:rPr>
            <w:rFonts w:ascii="Arial" w:eastAsia="Times New Roman" w:hAnsi="Arial" w:cs="Arial"/>
            <w:sz w:val="24"/>
            <w:szCs w:val="24"/>
            <w:lang w:val="uk-UA" w:eastAsia="ru-RU"/>
          </w:rPr>
          <w:br/>
          <w:t> Закону України від 21.05.2009 р. N 1388-VI)</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28" w:tgtFrame="_top" w:history="1">
        <w:r w:rsidR="00237E75" w:rsidRPr="00492D6C">
          <w:rPr>
            <w:rFonts w:ascii="Arial" w:eastAsia="Times New Roman" w:hAnsi="Arial" w:cs="Arial"/>
            <w:sz w:val="32"/>
            <w:szCs w:val="32"/>
            <w:lang w:val="uk-UA" w:eastAsia="ru-RU"/>
          </w:rPr>
          <w:t>Розділ XI</w:t>
        </w:r>
        <w:r w:rsidR="00237E75" w:rsidRPr="00492D6C">
          <w:rPr>
            <w:rFonts w:ascii="Arial" w:eastAsia="Times New Roman" w:hAnsi="Arial" w:cs="Arial"/>
            <w:sz w:val="32"/>
            <w:szCs w:val="32"/>
            <w:lang w:val="uk-UA" w:eastAsia="ru-RU"/>
          </w:rPr>
          <w:br/>
          <w:t>МІЖНАРОДНЕ СПІВРОБІТНИЦТВО В ГАЛУЗІ БІБЛІОТЕЧНОЇ СПРАВИ</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29" w:tgtFrame="_top" w:history="1">
        <w:r w:rsidR="00237E75" w:rsidRPr="00492D6C">
          <w:rPr>
            <w:rFonts w:ascii="Arial" w:eastAsia="Times New Roman" w:hAnsi="Arial" w:cs="Arial"/>
            <w:sz w:val="32"/>
            <w:szCs w:val="32"/>
            <w:lang w:val="uk-UA" w:eastAsia="ru-RU"/>
          </w:rPr>
          <w:t>Стаття 31. Міжнародне співробітництво в галузі бібліотечної справи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0" w:tgtFrame="_top" w:history="1">
        <w:r w:rsidR="00237E75" w:rsidRPr="00492D6C">
          <w:rPr>
            <w:rFonts w:ascii="Arial" w:eastAsia="Times New Roman" w:hAnsi="Arial" w:cs="Arial"/>
            <w:sz w:val="24"/>
            <w:szCs w:val="24"/>
            <w:lang w:val="uk-UA" w:eastAsia="ru-RU"/>
          </w:rPr>
          <w:t>Держава сприяє розширенню міжнародного співробітництва в бібліотечній справі.</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1" w:tgtFrame="_top" w:history="1">
        <w:r w:rsidR="00237E75" w:rsidRPr="00492D6C">
          <w:rPr>
            <w:rFonts w:ascii="Arial" w:eastAsia="Times New Roman" w:hAnsi="Arial" w:cs="Arial"/>
            <w:sz w:val="24"/>
            <w:szCs w:val="24"/>
            <w:lang w:val="uk-UA" w:eastAsia="ru-RU"/>
          </w:rPr>
          <w:t>Основними напрямами міжнародного співробітництва в бібліотечній справі є:</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2" w:tgtFrame="_top" w:history="1">
        <w:r w:rsidR="00237E75" w:rsidRPr="00492D6C">
          <w:rPr>
            <w:rFonts w:ascii="Arial" w:eastAsia="Times New Roman" w:hAnsi="Arial" w:cs="Arial"/>
            <w:sz w:val="24"/>
            <w:szCs w:val="24"/>
            <w:lang w:val="uk-UA" w:eastAsia="ru-RU"/>
          </w:rPr>
          <w:t>проведення спільних наукових досліджень;</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3" w:tgtFrame="_top" w:history="1">
        <w:r w:rsidR="00237E75" w:rsidRPr="00492D6C">
          <w:rPr>
            <w:rFonts w:ascii="Arial" w:eastAsia="Times New Roman" w:hAnsi="Arial" w:cs="Arial"/>
            <w:sz w:val="24"/>
            <w:szCs w:val="24"/>
            <w:lang w:val="uk-UA" w:eastAsia="ru-RU"/>
          </w:rPr>
          <w:t>організація міжнародних конференцій, симпозіумів, конгресів та інших заходів;</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4" w:tgtFrame="_top" w:history="1">
        <w:r w:rsidR="00237E75" w:rsidRPr="00492D6C">
          <w:rPr>
            <w:rFonts w:ascii="Arial" w:eastAsia="Times New Roman" w:hAnsi="Arial" w:cs="Arial"/>
            <w:sz w:val="24"/>
            <w:szCs w:val="24"/>
            <w:lang w:val="uk-UA" w:eastAsia="ru-RU"/>
          </w:rPr>
          <w:t>участь у роботі міжнародних організацій;</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5" w:tgtFrame="_top" w:history="1">
        <w:r w:rsidR="00237E75" w:rsidRPr="00492D6C">
          <w:rPr>
            <w:rFonts w:ascii="Arial" w:eastAsia="Times New Roman" w:hAnsi="Arial" w:cs="Arial"/>
            <w:sz w:val="24"/>
            <w:szCs w:val="24"/>
            <w:lang w:val="uk-UA" w:eastAsia="ru-RU"/>
          </w:rPr>
          <w:t>документообмін;</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6" w:tgtFrame="_top" w:history="1">
        <w:r w:rsidR="00237E75" w:rsidRPr="00492D6C">
          <w:rPr>
            <w:rFonts w:ascii="Arial" w:eastAsia="Times New Roman" w:hAnsi="Arial" w:cs="Arial"/>
            <w:sz w:val="24"/>
            <w:szCs w:val="24"/>
            <w:lang w:val="uk-UA" w:eastAsia="ru-RU"/>
          </w:rPr>
          <w:t>спільна видавнича діяльність.</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37" w:tgtFrame="_top" w:history="1">
        <w:r w:rsidR="00237E75" w:rsidRPr="00492D6C">
          <w:rPr>
            <w:rFonts w:ascii="Arial" w:eastAsia="Times New Roman" w:hAnsi="Arial" w:cs="Arial"/>
            <w:sz w:val="24"/>
            <w:szCs w:val="24"/>
            <w:lang w:val="uk-UA" w:eastAsia="ru-RU"/>
          </w:rPr>
          <w:t>Бібліотеки зі статусом юридичної особи мають право укладати договори про співробітництво з бібліотеками інших держав відповідно до законодавства.</w:t>
        </w:r>
      </w:hyperlink>
    </w:p>
    <w:p w:rsidR="00237E75" w:rsidRPr="00492D6C" w:rsidRDefault="00492D6C" w:rsidP="00237E75">
      <w:pPr>
        <w:shd w:val="clear" w:color="auto" w:fill="FFFFFF"/>
        <w:spacing w:after="0" w:line="360" w:lineRule="atLeast"/>
        <w:jc w:val="right"/>
        <w:rPr>
          <w:rFonts w:ascii="Arial" w:eastAsia="Times New Roman" w:hAnsi="Arial" w:cs="Arial"/>
          <w:sz w:val="24"/>
          <w:szCs w:val="24"/>
          <w:lang w:val="uk-UA" w:eastAsia="ru-RU"/>
        </w:rPr>
      </w:pPr>
      <w:hyperlink r:id="rId338" w:tgtFrame="_top" w:history="1">
        <w:r w:rsidR="00237E75" w:rsidRPr="00492D6C">
          <w:rPr>
            <w:rFonts w:ascii="Arial" w:eastAsia="Times New Roman" w:hAnsi="Arial" w:cs="Arial"/>
            <w:sz w:val="24"/>
            <w:szCs w:val="24"/>
            <w:lang w:val="uk-UA" w:eastAsia="ru-RU"/>
          </w:rPr>
          <w:t>(стаття 31 у редакції Закону</w:t>
        </w:r>
        <w:r w:rsidR="00237E75" w:rsidRPr="00492D6C">
          <w:rPr>
            <w:rFonts w:ascii="Arial" w:eastAsia="Times New Roman" w:hAnsi="Arial" w:cs="Arial"/>
            <w:sz w:val="24"/>
            <w:szCs w:val="24"/>
            <w:lang w:val="uk-UA" w:eastAsia="ru-RU"/>
          </w:rPr>
          <w:br/>
          <w:t> України від 21.05.2009 р. N 1388-VI)</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39" w:tgtFrame="_top" w:history="1">
        <w:r w:rsidR="00237E75" w:rsidRPr="00492D6C">
          <w:rPr>
            <w:rFonts w:ascii="Arial" w:eastAsia="Times New Roman" w:hAnsi="Arial" w:cs="Arial"/>
            <w:sz w:val="32"/>
            <w:szCs w:val="32"/>
            <w:lang w:val="uk-UA" w:eastAsia="ru-RU"/>
          </w:rPr>
          <w:t>Розділ XII</w:t>
        </w:r>
        <w:r w:rsidR="00237E75" w:rsidRPr="00492D6C">
          <w:rPr>
            <w:rFonts w:ascii="Arial" w:eastAsia="Times New Roman" w:hAnsi="Arial" w:cs="Arial"/>
            <w:sz w:val="32"/>
            <w:szCs w:val="32"/>
            <w:lang w:val="uk-UA" w:eastAsia="ru-RU"/>
          </w:rPr>
          <w:br/>
          <w:t>ВІДПОВІДАЛЬНІСТЬ ЗА ПОРУШЕННЯ ЗАКОНОДАВСТВА ПРО БІБЛІОТЕЧНУ СПРАВУ</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40" w:tgtFrame="_top" w:history="1">
        <w:r w:rsidR="00237E75" w:rsidRPr="00492D6C">
          <w:rPr>
            <w:rFonts w:ascii="Arial" w:eastAsia="Times New Roman" w:hAnsi="Arial" w:cs="Arial"/>
            <w:sz w:val="32"/>
            <w:szCs w:val="32"/>
            <w:lang w:val="uk-UA" w:eastAsia="ru-RU"/>
          </w:rPr>
          <w:t>Стаття 32. Відповідальність за порушення законодавства про бібліотечну справу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1" w:tgtFrame="_top" w:history="1">
        <w:r w:rsidR="00237E75" w:rsidRPr="00492D6C">
          <w:rPr>
            <w:rFonts w:ascii="Arial" w:eastAsia="Times New Roman" w:hAnsi="Arial" w:cs="Arial"/>
            <w:sz w:val="24"/>
            <w:szCs w:val="24"/>
            <w:lang w:val="uk-UA" w:eastAsia="ru-RU"/>
          </w:rPr>
          <w:t>Особи, винні в порушенні законодавства про бібліотечну справу, несуть відповідальність згідно з законом.</w:t>
        </w:r>
      </w:hyperlink>
    </w:p>
    <w:p w:rsidR="00237E75" w:rsidRPr="00492D6C" w:rsidRDefault="00492D6C" w:rsidP="00237E75">
      <w:pPr>
        <w:shd w:val="clear" w:color="auto" w:fill="FFFFFF"/>
        <w:spacing w:after="0" w:line="435" w:lineRule="atLeast"/>
        <w:jc w:val="center"/>
        <w:outlineLvl w:val="2"/>
        <w:rPr>
          <w:rFonts w:ascii="Arial" w:eastAsia="Times New Roman" w:hAnsi="Arial" w:cs="Arial"/>
          <w:sz w:val="32"/>
          <w:szCs w:val="32"/>
          <w:lang w:val="uk-UA" w:eastAsia="ru-RU"/>
        </w:rPr>
      </w:pPr>
      <w:hyperlink r:id="rId342" w:tgtFrame="_top" w:history="1">
        <w:r w:rsidR="00237E75" w:rsidRPr="00492D6C">
          <w:rPr>
            <w:rFonts w:ascii="Arial" w:eastAsia="Times New Roman" w:hAnsi="Arial" w:cs="Arial"/>
            <w:sz w:val="32"/>
            <w:szCs w:val="32"/>
            <w:lang w:val="uk-UA" w:eastAsia="ru-RU"/>
          </w:rPr>
          <w:t>Розділ XIII</w:t>
        </w:r>
        <w:r w:rsidR="00237E75" w:rsidRPr="00492D6C">
          <w:rPr>
            <w:rFonts w:ascii="Arial" w:eastAsia="Times New Roman" w:hAnsi="Arial" w:cs="Arial"/>
            <w:sz w:val="32"/>
            <w:szCs w:val="32"/>
            <w:lang w:val="uk-UA" w:eastAsia="ru-RU"/>
          </w:rPr>
          <w:br/>
          <w:t>ПРИКІНЦЕВІ ПОЛОЖЕННЯ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3" w:tgtFrame="_top" w:history="1">
        <w:r w:rsidR="00237E75" w:rsidRPr="00492D6C">
          <w:rPr>
            <w:rFonts w:ascii="Arial" w:eastAsia="Times New Roman" w:hAnsi="Arial" w:cs="Arial"/>
            <w:sz w:val="24"/>
            <w:szCs w:val="24"/>
            <w:lang w:val="uk-UA" w:eastAsia="ru-RU"/>
          </w:rPr>
          <w:t>1. Цей Закон набирає чинності з дня його опублікування.</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4" w:tgtFrame="_top" w:history="1">
        <w:r w:rsidR="00237E75" w:rsidRPr="00492D6C">
          <w:rPr>
            <w:rFonts w:ascii="Arial" w:eastAsia="Times New Roman" w:hAnsi="Arial" w:cs="Arial"/>
            <w:sz w:val="24"/>
            <w:szCs w:val="24"/>
            <w:lang w:val="uk-UA" w:eastAsia="ru-RU"/>
          </w:rPr>
          <w:t>2. До приведення законів України, інших нормативно-правових актів у відповідність із нормами цього Закону вони діють у частині, що не суперечить цьому Закону.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5" w:tgtFrame="_top" w:history="1">
        <w:r w:rsidR="00237E75" w:rsidRPr="00492D6C">
          <w:rPr>
            <w:rFonts w:ascii="Arial" w:eastAsia="Times New Roman" w:hAnsi="Arial" w:cs="Arial"/>
            <w:sz w:val="24"/>
            <w:szCs w:val="24"/>
            <w:lang w:val="uk-UA" w:eastAsia="ru-RU"/>
          </w:rPr>
          <w:t>3. Кабінету Міністрів України протягом трьох місяців з дня набрання чинності цим Законом:</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6" w:tgtFrame="_top" w:history="1">
        <w:r w:rsidR="00237E75" w:rsidRPr="00492D6C">
          <w:rPr>
            <w:rFonts w:ascii="Arial" w:eastAsia="Times New Roman" w:hAnsi="Arial" w:cs="Arial"/>
            <w:sz w:val="24"/>
            <w:szCs w:val="24"/>
            <w:lang w:val="uk-UA" w:eastAsia="ru-RU"/>
          </w:rPr>
          <w:t>підготувати та подати до Верховної Ради України пропозиції про внесення змін до законів України, що випливають із цього Закону;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7" w:tgtFrame="_top" w:history="1">
        <w:r w:rsidR="00237E75" w:rsidRPr="00492D6C">
          <w:rPr>
            <w:rFonts w:ascii="Arial" w:eastAsia="Times New Roman" w:hAnsi="Arial" w:cs="Arial"/>
            <w:sz w:val="24"/>
            <w:szCs w:val="24"/>
            <w:lang w:val="uk-UA" w:eastAsia="ru-RU"/>
          </w:rPr>
          <w:t>розробити та привести у відповідність із цим Законом свої нормативно-правові акти;</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8" w:tgtFrame="_top" w:history="1">
        <w:r w:rsidR="00237E75" w:rsidRPr="00492D6C">
          <w:rPr>
            <w:rFonts w:ascii="Arial" w:eastAsia="Times New Roman" w:hAnsi="Arial" w:cs="Arial"/>
            <w:sz w:val="24"/>
            <w:szCs w:val="24"/>
            <w:lang w:val="uk-UA"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49" w:tgtFrame="_top" w:history="1">
        <w:r w:rsidR="00237E75" w:rsidRPr="00492D6C">
          <w:rPr>
            <w:rFonts w:ascii="Arial" w:eastAsia="Times New Roman" w:hAnsi="Arial" w:cs="Arial"/>
            <w:sz w:val="24"/>
            <w:szCs w:val="24"/>
            <w:lang w:val="uk-UA" w:eastAsia="ru-RU"/>
          </w:rPr>
          <w:t>4.</w:t>
        </w:r>
      </w:hyperlink>
      <w:r w:rsidR="00237E75" w:rsidRPr="00492D6C">
        <w:rPr>
          <w:rFonts w:ascii="Arial" w:eastAsia="Times New Roman" w:hAnsi="Arial" w:cs="Arial"/>
          <w:sz w:val="24"/>
          <w:szCs w:val="24"/>
          <w:lang w:val="uk-UA" w:eastAsia="ru-RU"/>
        </w:rPr>
        <w:t> </w:t>
      </w:r>
      <w:hyperlink r:id="rId350" w:tgtFrame="_top" w:history="1">
        <w:r w:rsidR="00237E75" w:rsidRPr="00492D6C">
          <w:rPr>
            <w:rFonts w:ascii="Arial" w:eastAsia="Times New Roman" w:hAnsi="Arial" w:cs="Arial"/>
            <w:sz w:val="24"/>
            <w:szCs w:val="24"/>
            <w:lang w:val="uk-UA" w:eastAsia="ru-RU"/>
          </w:rPr>
          <w:t>Пункт 5.1 статті 5 Закону України "Про податок на додану вартість"</w:t>
        </w:r>
      </w:hyperlink>
      <w:r w:rsidR="00237E75" w:rsidRPr="00492D6C">
        <w:rPr>
          <w:rFonts w:ascii="Arial" w:eastAsia="Times New Roman" w:hAnsi="Arial" w:cs="Arial"/>
          <w:sz w:val="24"/>
          <w:szCs w:val="24"/>
          <w:lang w:val="uk-UA" w:eastAsia="ru-RU"/>
        </w:rPr>
        <w:t> </w:t>
      </w:r>
      <w:hyperlink r:id="rId351" w:tgtFrame="_top" w:history="1">
        <w:r w:rsidR="00237E75" w:rsidRPr="00492D6C">
          <w:rPr>
            <w:rFonts w:ascii="Arial" w:eastAsia="Times New Roman" w:hAnsi="Arial" w:cs="Arial"/>
            <w:sz w:val="24"/>
            <w:szCs w:val="24"/>
            <w:lang w:val="uk-UA" w:eastAsia="ru-RU"/>
          </w:rPr>
          <w:t>(Відомості Верховної Ради України, 1997 р., N 21, ст. 156, N 51, ст. 305; 1998 р., N 10, ст. 37, N 18, ст. 95, N 33, ст. 224; 1999 р., N 35, ст. 302, N 38, ст. 340, N 39, ст. 357; із змінами, внесеними</w:t>
        </w:r>
      </w:hyperlink>
      <w:r w:rsidR="00237E75" w:rsidRPr="00492D6C">
        <w:rPr>
          <w:rFonts w:ascii="Arial" w:eastAsia="Times New Roman" w:hAnsi="Arial" w:cs="Arial"/>
          <w:sz w:val="24"/>
          <w:szCs w:val="24"/>
          <w:lang w:val="uk-UA" w:eastAsia="ru-RU"/>
        </w:rPr>
        <w:t> </w:t>
      </w:r>
      <w:hyperlink r:id="rId352" w:tgtFrame="_top" w:history="1">
        <w:r w:rsidR="00237E75" w:rsidRPr="00492D6C">
          <w:rPr>
            <w:rFonts w:ascii="Arial" w:eastAsia="Times New Roman" w:hAnsi="Arial" w:cs="Arial"/>
            <w:sz w:val="24"/>
            <w:szCs w:val="24"/>
            <w:lang w:val="uk-UA" w:eastAsia="ru-RU"/>
          </w:rPr>
          <w:t>Законом України від 17 лютого 2000 року N 1460-III</w:t>
        </w:r>
      </w:hyperlink>
      <w:hyperlink r:id="rId353" w:tgtFrame="_top" w:history="1">
        <w:r w:rsidR="00237E75" w:rsidRPr="00492D6C">
          <w:rPr>
            <w:rFonts w:ascii="Arial" w:eastAsia="Times New Roman" w:hAnsi="Arial" w:cs="Arial"/>
            <w:sz w:val="24"/>
            <w:szCs w:val="24"/>
            <w:lang w:val="uk-UA" w:eastAsia="ru-RU"/>
          </w:rPr>
          <w:t>) доповнити підпунктом 5.1.23 такого змісту:</w:t>
        </w:r>
      </w:hyperlink>
    </w:p>
    <w:p w:rsidR="00237E75" w:rsidRPr="00492D6C" w:rsidRDefault="00492D6C" w:rsidP="00237E75">
      <w:pPr>
        <w:shd w:val="clear" w:color="auto" w:fill="FFFFFF"/>
        <w:spacing w:after="0" w:line="360" w:lineRule="atLeast"/>
        <w:jc w:val="both"/>
        <w:rPr>
          <w:rFonts w:ascii="Arial" w:eastAsia="Times New Roman" w:hAnsi="Arial" w:cs="Arial"/>
          <w:sz w:val="24"/>
          <w:szCs w:val="24"/>
          <w:lang w:val="uk-UA" w:eastAsia="ru-RU"/>
        </w:rPr>
      </w:pPr>
      <w:hyperlink r:id="rId354" w:tgtFrame="_top" w:history="1">
        <w:r w:rsidR="00237E75" w:rsidRPr="00492D6C">
          <w:rPr>
            <w:rFonts w:ascii="Arial" w:eastAsia="Times New Roman" w:hAnsi="Arial" w:cs="Arial"/>
            <w:sz w:val="24"/>
            <w:szCs w:val="24"/>
            <w:lang w:val="uk-UA" w:eastAsia="ru-RU"/>
          </w:rPr>
          <w:t>"5.1.23. надання бібліотеками, що є у державній і комунальній власності, платних послуг фізичним і юридичним особам".</w:t>
        </w:r>
      </w:hyperlink>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721"/>
        <w:gridCol w:w="4722"/>
      </w:tblGrid>
      <w:tr w:rsidR="00492D6C" w:rsidRPr="00492D6C" w:rsidTr="00237E75">
        <w:trPr>
          <w:tblCellSpacing w:w="22" w:type="dxa"/>
        </w:trPr>
        <w:tc>
          <w:tcPr>
            <w:tcW w:w="0" w:type="auto"/>
            <w:tcMar>
              <w:top w:w="0" w:type="dxa"/>
              <w:left w:w="0" w:type="dxa"/>
              <w:bottom w:w="0" w:type="dxa"/>
              <w:right w:w="0" w:type="dxa"/>
            </w:tcMar>
            <w:vAlign w:val="center"/>
            <w:hideMark/>
          </w:tcPr>
          <w:p w:rsidR="00237E75" w:rsidRPr="00492D6C" w:rsidRDefault="00237E75" w:rsidP="00237E75">
            <w:pPr>
              <w:spacing w:after="0" w:line="360" w:lineRule="atLeast"/>
              <w:jc w:val="both"/>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sz w:val="24"/>
                <w:szCs w:val="24"/>
                <w:lang w:val="uk-UA" w:eastAsia="ru-RU"/>
              </w:rPr>
              <w:t> </w:t>
            </w:r>
          </w:p>
        </w:tc>
        <w:tc>
          <w:tcPr>
            <w:tcW w:w="0" w:type="auto"/>
            <w:tcMar>
              <w:top w:w="0" w:type="dxa"/>
              <w:left w:w="0" w:type="dxa"/>
              <w:bottom w:w="0" w:type="dxa"/>
              <w:right w:w="0" w:type="dxa"/>
            </w:tcMar>
            <w:vAlign w:val="center"/>
            <w:hideMark/>
          </w:tcPr>
          <w:p w:rsidR="00237E75" w:rsidRPr="00492D6C" w:rsidRDefault="00237E75" w:rsidP="00237E75">
            <w:pPr>
              <w:spacing w:after="0" w:line="360" w:lineRule="atLeast"/>
              <w:jc w:val="both"/>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sz w:val="24"/>
                <w:szCs w:val="24"/>
                <w:lang w:val="uk-UA" w:eastAsia="ru-RU"/>
              </w:rPr>
              <w:t> </w:t>
            </w:r>
          </w:p>
        </w:tc>
      </w:tr>
      <w:tr w:rsidR="00492D6C" w:rsidRPr="00492D6C" w:rsidTr="00237E75">
        <w:trPr>
          <w:tblCellSpacing w:w="22" w:type="dxa"/>
        </w:trPr>
        <w:tc>
          <w:tcPr>
            <w:tcW w:w="2500" w:type="pct"/>
            <w:tcMar>
              <w:top w:w="0" w:type="dxa"/>
              <w:left w:w="0" w:type="dxa"/>
              <w:bottom w:w="0" w:type="dxa"/>
              <w:right w:w="0" w:type="dxa"/>
            </w:tcMar>
            <w:vAlign w:val="center"/>
            <w:hideMark/>
          </w:tcPr>
          <w:p w:rsidR="00237E75" w:rsidRPr="00492D6C" w:rsidRDefault="00237E75" w:rsidP="00237E75">
            <w:pPr>
              <w:spacing w:after="0" w:line="360" w:lineRule="atLeast"/>
              <w:jc w:val="center"/>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b/>
                <w:bCs/>
                <w:sz w:val="24"/>
                <w:szCs w:val="24"/>
                <w:lang w:val="uk-UA" w:eastAsia="ru-RU"/>
              </w:rPr>
              <w:t>Президент України</w:t>
            </w:r>
          </w:p>
        </w:tc>
        <w:tc>
          <w:tcPr>
            <w:tcW w:w="2500" w:type="pct"/>
            <w:tcMar>
              <w:top w:w="0" w:type="dxa"/>
              <w:left w:w="0" w:type="dxa"/>
              <w:bottom w:w="0" w:type="dxa"/>
              <w:right w:w="0" w:type="dxa"/>
            </w:tcMar>
            <w:vAlign w:val="center"/>
            <w:hideMark/>
          </w:tcPr>
          <w:p w:rsidR="00237E75" w:rsidRPr="00492D6C" w:rsidRDefault="00237E75" w:rsidP="00237E75">
            <w:pPr>
              <w:spacing w:after="0" w:line="360" w:lineRule="atLeast"/>
              <w:jc w:val="center"/>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b/>
                <w:bCs/>
                <w:sz w:val="24"/>
                <w:szCs w:val="24"/>
                <w:lang w:val="uk-UA" w:eastAsia="ru-RU"/>
              </w:rPr>
              <w:t>Л. КУЧМА </w:t>
            </w:r>
          </w:p>
        </w:tc>
      </w:tr>
      <w:tr w:rsidR="00492D6C" w:rsidRPr="00492D6C" w:rsidTr="00237E75">
        <w:trPr>
          <w:tblCellSpacing w:w="22" w:type="dxa"/>
        </w:trPr>
        <w:tc>
          <w:tcPr>
            <w:tcW w:w="2500" w:type="pct"/>
            <w:tcMar>
              <w:top w:w="0" w:type="dxa"/>
              <w:left w:w="0" w:type="dxa"/>
              <w:bottom w:w="0" w:type="dxa"/>
              <w:right w:w="0" w:type="dxa"/>
            </w:tcMar>
            <w:vAlign w:val="center"/>
            <w:hideMark/>
          </w:tcPr>
          <w:p w:rsidR="00237E75" w:rsidRPr="00492D6C" w:rsidRDefault="00237E75" w:rsidP="00237E75">
            <w:pPr>
              <w:spacing w:after="0" w:line="360" w:lineRule="atLeast"/>
              <w:jc w:val="center"/>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b/>
                <w:bCs/>
                <w:sz w:val="24"/>
                <w:szCs w:val="24"/>
                <w:lang w:val="uk-UA" w:eastAsia="ru-RU"/>
              </w:rPr>
              <w:t>м. Київ</w:t>
            </w:r>
            <w:r w:rsidRPr="00492D6C">
              <w:rPr>
                <w:rFonts w:ascii="Times New Roman" w:eastAsia="Times New Roman" w:hAnsi="Times New Roman" w:cs="Times New Roman"/>
                <w:b/>
                <w:bCs/>
                <w:sz w:val="24"/>
                <w:szCs w:val="24"/>
                <w:lang w:val="uk-UA" w:eastAsia="ru-RU"/>
              </w:rPr>
              <w:br/>
              <w:t> 27 січня 1995 року </w:t>
            </w:r>
            <w:r w:rsidRPr="00492D6C">
              <w:rPr>
                <w:rFonts w:ascii="Times New Roman" w:eastAsia="Times New Roman" w:hAnsi="Times New Roman" w:cs="Times New Roman"/>
                <w:b/>
                <w:bCs/>
                <w:sz w:val="24"/>
                <w:szCs w:val="24"/>
                <w:lang w:val="uk-UA" w:eastAsia="ru-RU"/>
              </w:rPr>
              <w:br/>
              <w:t>N 32/95-ВР</w:t>
            </w:r>
          </w:p>
        </w:tc>
        <w:tc>
          <w:tcPr>
            <w:tcW w:w="2500" w:type="pct"/>
            <w:tcMar>
              <w:top w:w="0" w:type="dxa"/>
              <w:left w:w="0" w:type="dxa"/>
              <w:bottom w:w="0" w:type="dxa"/>
              <w:right w:w="0" w:type="dxa"/>
            </w:tcMar>
            <w:vAlign w:val="center"/>
            <w:hideMark/>
          </w:tcPr>
          <w:p w:rsidR="00237E75" w:rsidRPr="00492D6C" w:rsidRDefault="00237E75" w:rsidP="00237E75">
            <w:pPr>
              <w:spacing w:after="0" w:line="360" w:lineRule="atLeast"/>
              <w:jc w:val="center"/>
              <w:rPr>
                <w:rFonts w:ascii="Times New Roman" w:eastAsia="Times New Roman" w:hAnsi="Times New Roman" w:cs="Times New Roman"/>
                <w:sz w:val="24"/>
                <w:szCs w:val="24"/>
                <w:lang w:val="uk-UA" w:eastAsia="ru-RU"/>
              </w:rPr>
            </w:pPr>
            <w:r w:rsidRPr="00492D6C">
              <w:rPr>
                <w:rFonts w:ascii="Times New Roman" w:eastAsia="Times New Roman" w:hAnsi="Times New Roman" w:cs="Times New Roman"/>
                <w:b/>
                <w:bCs/>
                <w:sz w:val="24"/>
                <w:szCs w:val="24"/>
                <w:lang w:val="uk-UA" w:eastAsia="ru-RU"/>
              </w:rPr>
              <w:t> </w:t>
            </w:r>
            <w:r w:rsidRPr="00492D6C">
              <w:rPr>
                <w:rFonts w:ascii="Times New Roman" w:eastAsia="Times New Roman" w:hAnsi="Times New Roman" w:cs="Times New Roman"/>
                <w:b/>
                <w:bCs/>
                <w:sz w:val="24"/>
                <w:szCs w:val="24"/>
                <w:lang w:val="uk-UA" w:eastAsia="ru-RU"/>
              </w:rPr>
              <w:br/>
              <w:t> </w:t>
            </w:r>
          </w:p>
        </w:tc>
      </w:tr>
    </w:tbl>
    <w:p w:rsidR="00A755B1" w:rsidRPr="00492D6C" w:rsidRDefault="00A755B1">
      <w:pPr>
        <w:rPr>
          <w:lang w:val="uk-UA"/>
        </w:rPr>
      </w:pPr>
    </w:p>
    <w:sectPr w:rsidR="00A755B1" w:rsidRPr="0049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267B"/>
    <w:multiLevelType w:val="multilevel"/>
    <w:tmpl w:val="D3D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93"/>
    <w:rsid w:val="00237E75"/>
    <w:rsid w:val="00492D6C"/>
    <w:rsid w:val="00965193"/>
    <w:rsid w:val="00A7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7E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7E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7E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7E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37E75"/>
    <w:rPr>
      <w:color w:val="0000FF"/>
      <w:u w:val="single"/>
    </w:rPr>
  </w:style>
  <w:style w:type="character" w:styleId="a4">
    <w:name w:val="FollowedHyperlink"/>
    <w:basedOn w:val="a0"/>
    <w:uiPriority w:val="99"/>
    <w:semiHidden/>
    <w:unhideWhenUsed/>
    <w:rsid w:val="00237E75"/>
    <w:rPr>
      <w:color w:val="800080"/>
      <w:u w:val="single"/>
    </w:rPr>
  </w:style>
  <w:style w:type="paragraph" w:customStyle="1" w:styleId="tc">
    <w:name w:val="tc"/>
    <w:basedOn w:val="a"/>
    <w:rsid w:val="0023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7E75"/>
  </w:style>
  <w:style w:type="paragraph" w:customStyle="1" w:styleId="tj">
    <w:name w:val="tj"/>
    <w:basedOn w:val="a"/>
    <w:rsid w:val="0023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23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7E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7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7E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7E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7E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7E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37E75"/>
    <w:rPr>
      <w:color w:val="0000FF"/>
      <w:u w:val="single"/>
    </w:rPr>
  </w:style>
  <w:style w:type="character" w:styleId="a4">
    <w:name w:val="FollowedHyperlink"/>
    <w:basedOn w:val="a0"/>
    <w:uiPriority w:val="99"/>
    <w:semiHidden/>
    <w:unhideWhenUsed/>
    <w:rsid w:val="00237E75"/>
    <w:rPr>
      <w:color w:val="800080"/>
      <w:u w:val="single"/>
    </w:rPr>
  </w:style>
  <w:style w:type="paragraph" w:customStyle="1" w:styleId="tc">
    <w:name w:val="tc"/>
    <w:basedOn w:val="a"/>
    <w:rsid w:val="0023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7E75"/>
  </w:style>
  <w:style w:type="paragraph" w:customStyle="1" w:styleId="tj">
    <w:name w:val="tj"/>
    <w:basedOn w:val="a"/>
    <w:rsid w:val="0023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23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7E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74433">
      <w:bodyDiv w:val="1"/>
      <w:marLeft w:val="0"/>
      <w:marRight w:val="0"/>
      <w:marTop w:val="0"/>
      <w:marBottom w:val="0"/>
      <w:divBdr>
        <w:top w:val="none" w:sz="0" w:space="0" w:color="auto"/>
        <w:left w:val="none" w:sz="0" w:space="0" w:color="auto"/>
        <w:bottom w:val="none" w:sz="0" w:space="0" w:color="auto"/>
        <w:right w:val="none" w:sz="0" w:space="0" w:color="auto"/>
      </w:divBdr>
      <w:divsChild>
        <w:div w:id="1218711649">
          <w:marLeft w:val="0"/>
          <w:marRight w:val="0"/>
          <w:marTop w:val="0"/>
          <w:marBottom w:val="0"/>
          <w:divBdr>
            <w:top w:val="none" w:sz="0" w:space="0" w:color="auto"/>
            <w:left w:val="none" w:sz="0" w:space="0" w:color="auto"/>
            <w:bottom w:val="none" w:sz="0" w:space="0" w:color="auto"/>
            <w:right w:val="none" w:sz="0" w:space="0" w:color="auto"/>
          </w:divBdr>
          <w:divsChild>
            <w:div w:id="1384913183">
              <w:marLeft w:val="0"/>
              <w:marRight w:val="0"/>
              <w:marTop w:val="0"/>
              <w:marBottom w:val="0"/>
              <w:divBdr>
                <w:top w:val="none" w:sz="0" w:space="0" w:color="auto"/>
                <w:left w:val="none" w:sz="0" w:space="0" w:color="auto"/>
                <w:bottom w:val="none" w:sz="0" w:space="0" w:color="auto"/>
                <w:right w:val="none" w:sz="0" w:space="0" w:color="auto"/>
              </w:divBdr>
            </w:div>
          </w:divsChild>
        </w:div>
        <w:div w:id="982925422">
          <w:marLeft w:val="0"/>
          <w:marRight w:val="0"/>
          <w:marTop w:val="0"/>
          <w:marBottom w:val="0"/>
          <w:divBdr>
            <w:top w:val="none" w:sz="0" w:space="0" w:color="auto"/>
            <w:left w:val="single" w:sz="6" w:space="0" w:color="CCCCCC"/>
            <w:bottom w:val="single" w:sz="6" w:space="4" w:color="CCCCCC"/>
            <w:right w:val="single" w:sz="6" w:space="0" w:color="CCCCCC"/>
          </w:divBdr>
          <w:divsChild>
            <w:div w:id="10874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001561.html" TargetMode="External"/><Relationship Id="rId299" Type="http://schemas.openxmlformats.org/officeDocument/2006/relationships/hyperlink" Target="http://search.ligazakon.ua/l_doc2.nsf/link1/T091388.html" TargetMode="External"/><Relationship Id="rId303" Type="http://schemas.openxmlformats.org/officeDocument/2006/relationships/hyperlink" Target="http://search.ligazakon.ua/l_doc2.nsf/link1/T001561.html" TargetMode="External"/><Relationship Id="rId21" Type="http://schemas.openxmlformats.org/officeDocument/2006/relationships/hyperlink" Target="http://search.ligazakon.ua/l_doc2.nsf/link1/KS08032.html" TargetMode="External"/><Relationship Id="rId42" Type="http://schemas.openxmlformats.org/officeDocument/2006/relationships/hyperlink" Target="http://search.ligazakon.ua/l_doc2.nsf/link1/T091388.html" TargetMode="External"/><Relationship Id="rId63" Type="http://schemas.openxmlformats.org/officeDocument/2006/relationships/hyperlink" Target="http://search.ligazakon.ua/l_doc2.nsf/link1/T001561.html" TargetMode="External"/><Relationship Id="rId84" Type="http://schemas.openxmlformats.org/officeDocument/2006/relationships/hyperlink" Target="http://search.ligazakon.ua/l_doc2.nsf/link1/T001561.html" TargetMode="External"/><Relationship Id="rId138" Type="http://schemas.openxmlformats.org/officeDocument/2006/relationships/hyperlink" Target="http://search.ligazakon.ua/l_doc2.nsf/link1/T091388.html" TargetMode="External"/><Relationship Id="rId159" Type="http://schemas.openxmlformats.org/officeDocument/2006/relationships/hyperlink" Target="http://search.ligazakon.ua/l_doc2.nsf/link1/T001561.html" TargetMode="External"/><Relationship Id="rId324" Type="http://schemas.openxmlformats.org/officeDocument/2006/relationships/hyperlink" Target="http://search.ligazakon.ua/l_doc2.nsf/link1/T012905.html" TargetMode="External"/><Relationship Id="rId345" Type="http://schemas.openxmlformats.org/officeDocument/2006/relationships/hyperlink" Target="http://search.ligazakon.ua/l_doc2.nsf/link1/T001561.html" TargetMode="External"/><Relationship Id="rId170" Type="http://schemas.openxmlformats.org/officeDocument/2006/relationships/hyperlink" Target="http://search.ligazakon.ua/l_doc2.nsf/link1/T030594.html" TargetMode="External"/><Relationship Id="rId191" Type="http://schemas.openxmlformats.org/officeDocument/2006/relationships/hyperlink" Target="http://search.ligazakon.ua/l_doc2.nsf/link1/RE13797.html" TargetMode="External"/><Relationship Id="rId205" Type="http://schemas.openxmlformats.org/officeDocument/2006/relationships/hyperlink" Target="http://search.ligazakon.ua/l_doc2.nsf/link1/T001561.html" TargetMode="External"/><Relationship Id="rId226" Type="http://schemas.openxmlformats.org/officeDocument/2006/relationships/hyperlink" Target="http://search.ligazakon.ua/l_doc2.nsf/link1/T001561.html" TargetMode="External"/><Relationship Id="rId247" Type="http://schemas.openxmlformats.org/officeDocument/2006/relationships/hyperlink" Target="http://search.ligazakon.ua/l_doc2.nsf/link1/T001561.html" TargetMode="External"/><Relationship Id="rId107" Type="http://schemas.openxmlformats.org/officeDocument/2006/relationships/hyperlink" Target="http://search.ligazakon.ua/l_doc2.nsf/link1/T001561.html" TargetMode="External"/><Relationship Id="rId268" Type="http://schemas.openxmlformats.org/officeDocument/2006/relationships/hyperlink" Target="http://search.ligazakon.ua/l_doc2.nsf/link1/T125461.html" TargetMode="External"/><Relationship Id="rId289" Type="http://schemas.openxmlformats.org/officeDocument/2006/relationships/hyperlink" Target="http://search.ligazakon.ua/l_doc2.nsf/link1/T001561.html" TargetMode="External"/><Relationship Id="rId11" Type="http://schemas.openxmlformats.org/officeDocument/2006/relationships/hyperlink" Target="http://search.ligazakon.ua/l_doc2.nsf/link1/T002120.html" TargetMode="External"/><Relationship Id="rId32" Type="http://schemas.openxmlformats.org/officeDocument/2006/relationships/hyperlink" Target="http://search.ligazakon.ua/l_doc2.nsf/link1/T091388.html" TargetMode="External"/><Relationship Id="rId53" Type="http://schemas.openxmlformats.org/officeDocument/2006/relationships/hyperlink" Target="http://search.ligazakon.ua/l_doc2.nsf/link1/T091388.html" TargetMode="External"/><Relationship Id="rId74" Type="http://schemas.openxmlformats.org/officeDocument/2006/relationships/hyperlink" Target="http://search.ligazakon.ua/l_doc2.nsf/link1/T001561.html" TargetMode="External"/><Relationship Id="rId128" Type="http://schemas.openxmlformats.org/officeDocument/2006/relationships/hyperlink" Target="http://search.ligazakon.ua/l_doc2.nsf/link1/T001561.html" TargetMode="External"/><Relationship Id="rId149" Type="http://schemas.openxmlformats.org/officeDocument/2006/relationships/hyperlink" Target="http://search.ligazakon.ua/l_doc2.nsf/link1/T001561.html" TargetMode="External"/><Relationship Id="rId314" Type="http://schemas.openxmlformats.org/officeDocument/2006/relationships/hyperlink" Target="http://search.ligazakon.ua/l_doc2.nsf/link1/KS08032.html" TargetMode="External"/><Relationship Id="rId335" Type="http://schemas.openxmlformats.org/officeDocument/2006/relationships/hyperlink" Target="http://search.ligazakon.ua/l_doc2.nsf/link1/T091388.html" TargetMode="External"/><Relationship Id="rId356"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earch.ligazakon.ua/l_doc2.nsf/link1/REG6225.html" TargetMode="External"/><Relationship Id="rId160" Type="http://schemas.openxmlformats.org/officeDocument/2006/relationships/hyperlink" Target="http://search.ligazakon.ua/l_doc2.nsf/link1/KMP92466.html" TargetMode="External"/><Relationship Id="rId181" Type="http://schemas.openxmlformats.org/officeDocument/2006/relationships/hyperlink" Target="http://search.ligazakon.ua/l_doc2.nsf/link1/T001561.html" TargetMode="External"/><Relationship Id="rId216" Type="http://schemas.openxmlformats.org/officeDocument/2006/relationships/hyperlink" Target="http://search.ligazakon.ua/l_doc2.nsf/link1/T001561.html" TargetMode="External"/><Relationship Id="rId237" Type="http://schemas.openxmlformats.org/officeDocument/2006/relationships/hyperlink" Target="http://search.ligazakon.ua/l_doc2.nsf/link1/T001561.html" TargetMode="External"/><Relationship Id="rId258" Type="http://schemas.openxmlformats.org/officeDocument/2006/relationships/hyperlink" Target="http://search.ligazakon.ua/l_doc2.nsf/link1/T125461.html" TargetMode="External"/><Relationship Id="rId279" Type="http://schemas.openxmlformats.org/officeDocument/2006/relationships/hyperlink" Target="http://search.ligazakon.ua/l_doc2.nsf/link1/T001561.html" TargetMode="External"/><Relationship Id="rId22" Type="http://schemas.openxmlformats.org/officeDocument/2006/relationships/hyperlink" Target="http://search.ligazakon.ua/l_doc2.nsf/link1/T070107.html" TargetMode="External"/><Relationship Id="rId43" Type="http://schemas.openxmlformats.org/officeDocument/2006/relationships/hyperlink" Target="http://search.ligazakon.ua/l_doc2.nsf/link1/T091388.html" TargetMode="External"/><Relationship Id="rId64" Type="http://schemas.openxmlformats.org/officeDocument/2006/relationships/hyperlink" Target="http://search.ligazakon.ua/l_doc2.nsf/link1/T001561.html" TargetMode="External"/><Relationship Id="rId118" Type="http://schemas.openxmlformats.org/officeDocument/2006/relationships/hyperlink" Target="http://search.ligazakon.ua/l_doc2.nsf/link1/T001561.html" TargetMode="External"/><Relationship Id="rId139" Type="http://schemas.openxmlformats.org/officeDocument/2006/relationships/hyperlink" Target="http://search.ligazakon.ua/l_doc2.nsf/link1/T001561.html" TargetMode="External"/><Relationship Id="rId290" Type="http://schemas.openxmlformats.org/officeDocument/2006/relationships/hyperlink" Target="http://search.ligazakon.ua/l_doc2.nsf/link1/T001561.html" TargetMode="External"/><Relationship Id="rId304" Type="http://schemas.openxmlformats.org/officeDocument/2006/relationships/hyperlink" Target="http://search.ligazakon.ua/l_doc2.nsf/link1/T001561.html" TargetMode="External"/><Relationship Id="rId325" Type="http://schemas.openxmlformats.org/officeDocument/2006/relationships/hyperlink" Target="http://search.ligazakon.ua/l_doc2.nsf/link1/T020380.html" TargetMode="External"/><Relationship Id="rId346" Type="http://schemas.openxmlformats.org/officeDocument/2006/relationships/hyperlink" Target="http://search.ligazakon.ua/l_doc2.nsf/link1/T001561.html" TargetMode="External"/><Relationship Id="rId85" Type="http://schemas.openxmlformats.org/officeDocument/2006/relationships/hyperlink" Target="http://search.ligazakon.ua/l_doc2.nsf/link1/T001561.html" TargetMode="External"/><Relationship Id="rId150" Type="http://schemas.openxmlformats.org/officeDocument/2006/relationships/hyperlink" Target="http://search.ligazakon.ua/l_doc2.nsf/link1/T001561.html" TargetMode="External"/><Relationship Id="rId171" Type="http://schemas.openxmlformats.org/officeDocument/2006/relationships/hyperlink" Target="http://search.ligazakon.ua/l_doc2.nsf/link1/T091388.html" TargetMode="External"/><Relationship Id="rId192" Type="http://schemas.openxmlformats.org/officeDocument/2006/relationships/hyperlink" Target="http://search.ligazakon.ua/l_doc2.nsf/link1/T001561.html" TargetMode="External"/><Relationship Id="rId206" Type="http://schemas.openxmlformats.org/officeDocument/2006/relationships/hyperlink" Target="http://search.ligazakon.ua/l_doc2.nsf/link1/REG3742.html" TargetMode="External"/><Relationship Id="rId227" Type="http://schemas.openxmlformats.org/officeDocument/2006/relationships/hyperlink" Target="http://search.ligazakon.ua/l_doc2.nsf/link1/T001561.html" TargetMode="External"/><Relationship Id="rId248" Type="http://schemas.openxmlformats.org/officeDocument/2006/relationships/hyperlink" Target="http://search.ligazakon.ua/l_doc2.nsf/link1/T001561.html" TargetMode="External"/><Relationship Id="rId269" Type="http://schemas.openxmlformats.org/officeDocument/2006/relationships/hyperlink" Target="http://search.ligazakon.ua/l_doc2.nsf/link1/T125461.html" TargetMode="External"/><Relationship Id="rId12" Type="http://schemas.openxmlformats.org/officeDocument/2006/relationships/hyperlink" Target="http://search.ligazakon.ua/l_doc2.nsf/link1/T001561.html" TargetMode="External"/><Relationship Id="rId33" Type="http://schemas.openxmlformats.org/officeDocument/2006/relationships/hyperlink" Target="http://search.ligazakon.ua/l_doc2.nsf/link1/T091388.html" TargetMode="External"/><Relationship Id="rId108" Type="http://schemas.openxmlformats.org/officeDocument/2006/relationships/hyperlink" Target="http://search.ligazakon.ua/l_doc2.nsf/link1/T001561.html" TargetMode="External"/><Relationship Id="rId129" Type="http://schemas.openxmlformats.org/officeDocument/2006/relationships/hyperlink" Target="http://search.ligazakon.ua/l_doc2.nsf/link1/T001561.html" TargetMode="External"/><Relationship Id="rId280" Type="http://schemas.openxmlformats.org/officeDocument/2006/relationships/hyperlink" Target="http://search.ligazakon.ua/l_doc2.nsf/link1/T001561.html" TargetMode="External"/><Relationship Id="rId315" Type="http://schemas.openxmlformats.org/officeDocument/2006/relationships/hyperlink" Target="http://search.ligazakon.ua/l_doc2.nsf/link1/Z960254K.html" TargetMode="External"/><Relationship Id="rId336" Type="http://schemas.openxmlformats.org/officeDocument/2006/relationships/hyperlink" Target="http://search.ligazakon.ua/l_doc2.nsf/link1/T091388.html" TargetMode="External"/><Relationship Id="rId54" Type="http://schemas.openxmlformats.org/officeDocument/2006/relationships/hyperlink" Target="http://search.ligazakon.ua/l_doc2.nsf/link1/T001561.html" TargetMode="External"/><Relationship Id="rId75" Type="http://schemas.openxmlformats.org/officeDocument/2006/relationships/hyperlink" Target="http://search.ligazakon.ua/l_doc2.nsf/link1/T001561.html" TargetMode="External"/><Relationship Id="rId96" Type="http://schemas.openxmlformats.org/officeDocument/2006/relationships/hyperlink" Target="http://search.ligazakon.ua/l_doc2.nsf/link1/T001561.html" TargetMode="External"/><Relationship Id="rId140" Type="http://schemas.openxmlformats.org/officeDocument/2006/relationships/hyperlink" Target="http://search.ligazakon.ua/l_doc2.nsf/link1/T001561.html" TargetMode="External"/><Relationship Id="rId161" Type="http://schemas.openxmlformats.org/officeDocument/2006/relationships/hyperlink" Target="http://search.ligazakon.ua/l_doc2.nsf/link1/T001561.html" TargetMode="External"/><Relationship Id="rId182" Type="http://schemas.openxmlformats.org/officeDocument/2006/relationships/hyperlink" Target="http://search.ligazakon.ua/l_doc2.nsf/link1/T001561.html" TargetMode="External"/><Relationship Id="rId217" Type="http://schemas.openxmlformats.org/officeDocument/2006/relationships/hyperlink" Target="http://search.ligazakon.ua/l_doc2.nsf/link1/T001561.html" TargetMode="External"/><Relationship Id="rId6" Type="http://schemas.openxmlformats.org/officeDocument/2006/relationships/image" Target="media/image1.gif"/><Relationship Id="rId238" Type="http://schemas.openxmlformats.org/officeDocument/2006/relationships/hyperlink" Target="http://search.ligazakon.ua/l_doc2.nsf/link1/T001561.html" TargetMode="External"/><Relationship Id="rId259" Type="http://schemas.openxmlformats.org/officeDocument/2006/relationships/hyperlink" Target="http://search.ligazakon.ua/l_doc2.nsf/link1/T001561.html" TargetMode="External"/><Relationship Id="rId23" Type="http://schemas.openxmlformats.org/officeDocument/2006/relationships/hyperlink" Target="http://search.ligazakon.ua/l_doc2.nsf/link1/KS08032.html" TargetMode="External"/><Relationship Id="rId119" Type="http://schemas.openxmlformats.org/officeDocument/2006/relationships/hyperlink" Target="http://search.ligazakon.ua/l_doc2.nsf/link1/T001561.html" TargetMode="External"/><Relationship Id="rId270" Type="http://schemas.openxmlformats.org/officeDocument/2006/relationships/hyperlink" Target="http://search.ligazakon.ua/l_doc2.nsf/link1/T125461.html" TargetMode="External"/><Relationship Id="rId291" Type="http://schemas.openxmlformats.org/officeDocument/2006/relationships/hyperlink" Target="http://search.ligazakon.ua/l_doc2.nsf/link1/T001561.html" TargetMode="External"/><Relationship Id="rId305" Type="http://schemas.openxmlformats.org/officeDocument/2006/relationships/hyperlink" Target="http://search.ligazakon.ua/l_doc2.nsf/link1/T001561.html" TargetMode="External"/><Relationship Id="rId326" Type="http://schemas.openxmlformats.org/officeDocument/2006/relationships/hyperlink" Target="http://search.ligazakon.ua/l_doc2.nsf/link1/T031344.html" TargetMode="External"/><Relationship Id="rId347" Type="http://schemas.openxmlformats.org/officeDocument/2006/relationships/hyperlink" Target="http://search.ligazakon.ua/l_doc2.nsf/link1/T001561.html" TargetMode="External"/><Relationship Id="rId44" Type="http://schemas.openxmlformats.org/officeDocument/2006/relationships/hyperlink" Target="http://search.ligazakon.ua/l_doc2.nsf/link1/T091388.html" TargetMode="External"/><Relationship Id="rId65" Type="http://schemas.openxmlformats.org/officeDocument/2006/relationships/hyperlink" Target="http://search.ligazakon.ua/l_doc2.nsf/link1/T001561.html" TargetMode="External"/><Relationship Id="rId86" Type="http://schemas.openxmlformats.org/officeDocument/2006/relationships/hyperlink" Target="http://search.ligazakon.ua/l_doc2.nsf/link1/T001561.html" TargetMode="External"/><Relationship Id="rId130" Type="http://schemas.openxmlformats.org/officeDocument/2006/relationships/hyperlink" Target="http://search.ligazakon.ua/l_doc2.nsf/link1/T001561.html" TargetMode="External"/><Relationship Id="rId151" Type="http://schemas.openxmlformats.org/officeDocument/2006/relationships/hyperlink" Target="http://search.ligazakon.ua/l_doc2.nsf/link1/T125461.html" TargetMode="External"/><Relationship Id="rId172" Type="http://schemas.openxmlformats.org/officeDocument/2006/relationships/hyperlink" Target="http://search.ligazakon.ua/l_doc2.nsf/link1/T030594.html" TargetMode="External"/><Relationship Id="rId193" Type="http://schemas.openxmlformats.org/officeDocument/2006/relationships/hyperlink" Target="http://search.ligazakon.ua/l_doc2.nsf/link1/T125461.html" TargetMode="External"/><Relationship Id="rId207" Type="http://schemas.openxmlformats.org/officeDocument/2006/relationships/hyperlink" Target="http://search.ligazakon.ua/l_doc2.nsf/link1/T001561.html" TargetMode="External"/><Relationship Id="rId228" Type="http://schemas.openxmlformats.org/officeDocument/2006/relationships/hyperlink" Target="http://search.ligazakon.ua/l_doc2.nsf/link1/T001561.html" TargetMode="External"/><Relationship Id="rId249" Type="http://schemas.openxmlformats.org/officeDocument/2006/relationships/hyperlink" Target="http://search.ligazakon.ua/l_doc2.nsf/link1/T001561.html" TargetMode="External"/><Relationship Id="rId13" Type="http://schemas.openxmlformats.org/officeDocument/2006/relationships/hyperlink" Target="http://search.ligazakon.ua/l_doc2.nsf/link1/T001561.html" TargetMode="External"/><Relationship Id="rId109" Type="http://schemas.openxmlformats.org/officeDocument/2006/relationships/hyperlink" Target="http://search.ligazakon.ua/l_doc2.nsf/link1/T091388.html" TargetMode="External"/><Relationship Id="rId260" Type="http://schemas.openxmlformats.org/officeDocument/2006/relationships/hyperlink" Target="http://search.ligazakon.ua/l_doc2.nsf/link1/T125461.html" TargetMode="External"/><Relationship Id="rId281" Type="http://schemas.openxmlformats.org/officeDocument/2006/relationships/hyperlink" Target="http://search.ligazakon.ua/l_doc2.nsf/link1/T091388.html" TargetMode="External"/><Relationship Id="rId316" Type="http://schemas.openxmlformats.org/officeDocument/2006/relationships/hyperlink" Target="http://search.ligazakon.ua/l_doc2.nsf/link1/KS08032.html" TargetMode="External"/><Relationship Id="rId337" Type="http://schemas.openxmlformats.org/officeDocument/2006/relationships/hyperlink" Target="http://search.ligazakon.ua/l_doc2.nsf/link1/T091388.html" TargetMode="External"/><Relationship Id="rId34" Type="http://schemas.openxmlformats.org/officeDocument/2006/relationships/hyperlink" Target="http://search.ligazakon.ua/l_doc2.nsf/link1/T125461.html" TargetMode="External"/><Relationship Id="rId55" Type="http://schemas.openxmlformats.org/officeDocument/2006/relationships/hyperlink" Target="http://search.ligazakon.ua/l_doc2.nsf/link1/T125461.html" TargetMode="External"/><Relationship Id="rId76" Type="http://schemas.openxmlformats.org/officeDocument/2006/relationships/hyperlink" Target="http://search.ligazakon.ua/l_doc2.nsf/link1/T001561.html" TargetMode="External"/><Relationship Id="rId97" Type="http://schemas.openxmlformats.org/officeDocument/2006/relationships/hyperlink" Target="http://search.ligazakon.ua/l_doc2.nsf/link1/T001561.html" TargetMode="External"/><Relationship Id="rId120" Type="http://schemas.openxmlformats.org/officeDocument/2006/relationships/hyperlink" Target="http://search.ligazakon.ua/l_doc2.nsf/link1/T001561.html" TargetMode="External"/><Relationship Id="rId141" Type="http://schemas.openxmlformats.org/officeDocument/2006/relationships/hyperlink" Target="http://search.ligazakon.ua/l_doc2.nsf/link1/T001561.html" TargetMode="External"/><Relationship Id="rId7" Type="http://schemas.openxmlformats.org/officeDocument/2006/relationships/hyperlink" Target="http://search.ligazakon.ua/l_doc2.nsf/link1/T001561.html" TargetMode="External"/><Relationship Id="rId162" Type="http://schemas.openxmlformats.org/officeDocument/2006/relationships/hyperlink" Target="http://search.ligazakon.ua/l_doc2.nsf/link1/T091388.html" TargetMode="External"/><Relationship Id="rId183" Type="http://schemas.openxmlformats.org/officeDocument/2006/relationships/hyperlink" Target="http://search.ligazakon.ua/l_doc2.nsf/link1/T091388.html" TargetMode="External"/><Relationship Id="rId218" Type="http://schemas.openxmlformats.org/officeDocument/2006/relationships/hyperlink" Target="http://search.ligazakon.ua/l_doc2.nsf/link1/T001561.html" TargetMode="External"/><Relationship Id="rId239" Type="http://schemas.openxmlformats.org/officeDocument/2006/relationships/hyperlink" Target="http://search.ligazakon.ua/l_doc2.nsf/link1/T001561.html" TargetMode="External"/><Relationship Id="rId250" Type="http://schemas.openxmlformats.org/officeDocument/2006/relationships/hyperlink" Target="http://search.ligazakon.ua/l_doc2.nsf/link1/T001561.html" TargetMode="External"/><Relationship Id="rId271" Type="http://schemas.openxmlformats.org/officeDocument/2006/relationships/hyperlink" Target="http://search.ligazakon.ua/l_doc2.nsf/link1/T125461.html" TargetMode="External"/><Relationship Id="rId292" Type="http://schemas.openxmlformats.org/officeDocument/2006/relationships/hyperlink" Target="http://search.ligazakon.ua/l_doc2.nsf/link1/T001561.html" TargetMode="External"/><Relationship Id="rId306" Type="http://schemas.openxmlformats.org/officeDocument/2006/relationships/hyperlink" Target="http://search.ligazakon.ua/l_doc2.nsf/link1/T001561.html" TargetMode="External"/><Relationship Id="rId24" Type="http://schemas.openxmlformats.org/officeDocument/2006/relationships/hyperlink" Target="http://search.ligazakon.ua/l_doc2.nsf/link1/Z960254K.html" TargetMode="External"/><Relationship Id="rId45" Type="http://schemas.openxmlformats.org/officeDocument/2006/relationships/hyperlink" Target="http://search.ligazakon.ua/l_doc2.nsf/link1/T091388.html" TargetMode="External"/><Relationship Id="rId66" Type="http://schemas.openxmlformats.org/officeDocument/2006/relationships/hyperlink" Target="http://search.ligazakon.ua/l_doc2.nsf/link1/T001561.html" TargetMode="External"/><Relationship Id="rId87" Type="http://schemas.openxmlformats.org/officeDocument/2006/relationships/hyperlink" Target="http://search.ligazakon.ua/l_doc2.nsf/link1/T001561.html" TargetMode="External"/><Relationship Id="rId110" Type="http://schemas.openxmlformats.org/officeDocument/2006/relationships/hyperlink" Target="http://search.ligazakon.ua/l_doc2.nsf/link1/T091388.html" TargetMode="External"/><Relationship Id="rId131" Type="http://schemas.openxmlformats.org/officeDocument/2006/relationships/hyperlink" Target="http://search.ligazakon.ua/l_doc2.nsf/link1/T001561.html" TargetMode="External"/><Relationship Id="rId327" Type="http://schemas.openxmlformats.org/officeDocument/2006/relationships/hyperlink" Target="http://search.ligazakon.ua/l_doc2.nsf/link1/T091388.html" TargetMode="External"/><Relationship Id="rId348" Type="http://schemas.openxmlformats.org/officeDocument/2006/relationships/hyperlink" Target="http://search.ligazakon.ua/l_doc2.nsf/link1/T001561.html" TargetMode="External"/><Relationship Id="rId152" Type="http://schemas.openxmlformats.org/officeDocument/2006/relationships/hyperlink" Target="http://search.ligazakon.ua/l_doc2.nsf/link1/T001561.html" TargetMode="External"/><Relationship Id="rId173" Type="http://schemas.openxmlformats.org/officeDocument/2006/relationships/hyperlink" Target="http://search.ligazakon.ua/l_doc2.nsf/link1/T001561.html" TargetMode="External"/><Relationship Id="rId194" Type="http://schemas.openxmlformats.org/officeDocument/2006/relationships/hyperlink" Target="http://search.ligazakon.ua/l_doc2.nsf/link1/T001561.html" TargetMode="External"/><Relationship Id="rId208" Type="http://schemas.openxmlformats.org/officeDocument/2006/relationships/hyperlink" Target="http://search.ligazakon.ua/l_doc2.nsf/link1/T125461.html" TargetMode="External"/><Relationship Id="rId229" Type="http://schemas.openxmlformats.org/officeDocument/2006/relationships/hyperlink" Target="http://search.ligazakon.ua/l_doc2.nsf/link1/T001561.html" TargetMode="External"/><Relationship Id="rId240" Type="http://schemas.openxmlformats.org/officeDocument/2006/relationships/hyperlink" Target="http://search.ligazakon.ua/l_doc2.nsf/link1/T001561.html" TargetMode="External"/><Relationship Id="rId261" Type="http://schemas.openxmlformats.org/officeDocument/2006/relationships/hyperlink" Target="http://search.ligazakon.ua/l_doc2.nsf/link1/T125461.html" TargetMode="External"/><Relationship Id="rId14" Type="http://schemas.openxmlformats.org/officeDocument/2006/relationships/hyperlink" Target="http://search.ligazakon.ua/l_doc2.nsf/link1/T002120.html" TargetMode="External"/><Relationship Id="rId35" Type="http://schemas.openxmlformats.org/officeDocument/2006/relationships/hyperlink" Target="http://search.ligazakon.ua/l_doc2.nsf/link1/T141166.html" TargetMode="External"/><Relationship Id="rId56" Type="http://schemas.openxmlformats.org/officeDocument/2006/relationships/hyperlink" Target="http://search.ligazakon.ua/l_doc2.nsf/link1/Z960254K.html" TargetMode="External"/><Relationship Id="rId77" Type="http://schemas.openxmlformats.org/officeDocument/2006/relationships/hyperlink" Target="http://search.ligazakon.ua/l_doc2.nsf/link1/T001561.html" TargetMode="External"/><Relationship Id="rId100" Type="http://schemas.openxmlformats.org/officeDocument/2006/relationships/hyperlink" Target="http://search.ligazakon.ua/l_doc2.nsf/link1/T001561.html" TargetMode="External"/><Relationship Id="rId282" Type="http://schemas.openxmlformats.org/officeDocument/2006/relationships/hyperlink" Target="http://search.ligazakon.ua/l_doc2.nsf/link1/T091388.html" TargetMode="External"/><Relationship Id="rId317" Type="http://schemas.openxmlformats.org/officeDocument/2006/relationships/hyperlink" Target="http://search.ligazakon.ua/l_doc2.nsf/link1/T141166.html" TargetMode="External"/><Relationship Id="rId338" Type="http://schemas.openxmlformats.org/officeDocument/2006/relationships/hyperlink" Target="http://search.ligazakon.ua/l_doc2.nsf/link1/T091388.html" TargetMode="External"/><Relationship Id="rId8" Type="http://schemas.openxmlformats.org/officeDocument/2006/relationships/hyperlink" Target="http://search.ligazakon.ua/l_doc2.nsf/link1/T001561.html" TargetMode="External"/><Relationship Id="rId98" Type="http://schemas.openxmlformats.org/officeDocument/2006/relationships/hyperlink" Target="http://search.ligazakon.ua/l_doc2.nsf/link1/T091388.html" TargetMode="External"/><Relationship Id="rId121" Type="http://schemas.openxmlformats.org/officeDocument/2006/relationships/hyperlink" Target="http://search.ligazakon.ua/l_doc2.nsf/link1/T001561.html" TargetMode="External"/><Relationship Id="rId142" Type="http://schemas.openxmlformats.org/officeDocument/2006/relationships/hyperlink" Target="http://search.ligazakon.ua/l_doc2.nsf/link1/T001561.html" TargetMode="External"/><Relationship Id="rId163" Type="http://schemas.openxmlformats.org/officeDocument/2006/relationships/hyperlink" Target="http://search.ligazakon.ua/l_doc2.nsf/link1/T125461.html" TargetMode="External"/><Relationship Id="rId184" Type="http://schemas.openxmlformats.org/officeDocument/2006/relationships/hyperlink" Target="http://search.ligazakon.ua/l_doc2.nsf/link1/T091388.html" TargetMode="External"/><Relationship Id="rId219" Type="http://schemas.openxmlformats.org/officeDocument/2006/relationships/hyperlink" Target="http://search.ligazakon.ua/l_doc2.nsf/link1/T001561.html" TargetMode="External"/><Relationship Id="rId230" Type="http://schemas.openxmlformats.org/officeDocument/2006/relationships/hyperlink" Target="http://search.ligazakon.ua/l_doc2.nsf/link1/T001561.html" TargetMode="External"/><Relationship Id="rId251" Type="http://schemas.openxmlformats.org/officeDocument/2006/relationships/hyperlink" Target="http://search.ligazakon.ua/l_doc2.nsf/link1/T001561.html" TargetMode="External"/><Relationship Id="rId25" Type="http://schemas.openxmlformats.org/officeDocument/2006/relationships/hyperlink" Target="http://search.ligazakon.ua/l_doc2.nsf/link1/KS08032.html" TargetMode="External"/><Relationship Id="rId46" Type="http://schemas.openxmlformats.org/officeDocument/2006/relationships/hyperlink" Target="http://search.ligazakon.ua/l_doc2.nsf/link1/T091388.html" TargetMode="External"/><Relationship Id="rId67" Type="http://schemas.openxmlformats.org/officeDocument/2006/relationships/hyperlink" Target="http://search.ligazakon.ua/l_doc2.nsf/link1/T001561.html" TargetMode="External"/><Relationship Id="rId272" Type="http://schemas.openxmlformats.org/officeDocument/2006/relationships/hyperlink" Target="http://search.ligazakon.ua/l_doc2.nsf/link1/T091388.html" TargetMode="External"/><Relationship Id="rId293" Type="http://schemas.openxmlformats.org/officeDocument/2006/relationships/hyperlink" Target="http://search.ligazakon.ua/l_doc2.nsf/link1/T001561.html" TargetMode="External"/><Relationship Id="rId307" Type="http://schemas.openxmlformats.org/officeDocument/2006/relationships/hyperlink" Target="http://search.ligazakon.ua/l_doc2.nsf/link1/T091388.html" TargetMode="External"/><Relationship Id="rId328" Type="http://schemas.openxmlformats.org/officeDocument/2006/relationships/hyperlink" Target="http://search.ligazakon.ua/l_doc2.nsf/link1/T001561.html" TargetMode="External"/><Relationship Id="rId349" Type="http://schemas.openxmlformats.org/officeDocument/2006/relationships/hyperlink" Target="http://search.ligazakon.ua/l_doc2.nsf/link1/T001561.html" TargetMode="External"/><Relationship Id="rId88" Type="http://schemas.openxmlformats.org/officeDocument/2006/relationships/hyperlink" Target="http://search.ligazakon.ua/l_doc2.nsf/link1/T001561.html" TargetMode="External"/><Relationship Id="rId111" Type="http://schemas.openxmlformats.org/officeDocument/2006/relationships/hyperlink" Target="http://search.ligazakon.ua/l_doc2.nsf/link1/T001561.html" TargetMode="External"/><Relationship Id="rId132" Type="http://schemas.openxmlformats.org/officeDocument/2006/relationships/hyperlink" Target="http://search.ligazakon.ua/l_doc2.nsf/link1/T001561.html" TargetMode="External"/><Relationship Id="rId153" Type="http://schemas.openxmlformats.org/officeDocument/2006/relationships/hyperlink" Target="http://search.ligazakon.ua/l_doc2.nsf/link1/T001561.html" TargetMode="External"/><Relationship Id="rId174" Type="http://schemas.openxmlformats.org/officeDocument/2006/relationships/hyperlink" Target="http://search.ligazakon.ua/l_doc2.nsf/link1/T030594.html" TargetMode="External"/><Relationship Id="rId195" Type="http://schemas.openxmlformats.org/officeDocument/2006/relationships/hyperlink" Target="http://search.ligazakon.ua/l_doc2.nsf/link1/T001561.html" TargetMode="External"/><Relationship Id="rId209" Type="http://schemas.openxmlformats.org/officeDocument/2006/relationships/hyperlink" Target="http://search.ligazakon.ua/l_doc2.nsf/link1/T001561.html" TargetMode="External"/><Relationship Id="rId190" Type="http://schemas.openxmlformats.org/officeDocument/2006/relationships/hyperlink" Target="http://search.ligazakon.ua/l_doc2.nsf/link1/T001561.html" TargetMode="External"/><Relationship Id="rId204" Type="http://schemas.openxmlformats.org/officeDocument/2006/relationships/hyperlink" Target="http://search.ligazakon.ua/l_doc2.nsf/link1/T001561.html" TargetMode="External"/><Relationship Id="rId220" Type="http://schemas.openxmlformats.org/officeDocument/2006/relationships/hyperlink" Target="http://search.ligazakon.ua/l_doc2.nsf/link1/T001561.html" TargetMode="External"/><Relationship Id="rId225" Type="http://schemas.openxmlformats.org/officeDocument/2006/relationships/hyperlink" Target="http://search.ligazakon.ua/l_doc2.nsf/link1/T001561.html" TargetMode="External"/><Relationship Id="rId241" Type="http://schemas.openxmlformats.org/officeDocument/2006/relationships/hyperlink" Target="http://search.ligazakon.ua/l_doc2.nsf/link1/T001561.html" TargetMode="External"/><Relationship Id="rId246" Type="http://schemas.openxmlformats.org/officeDocument/2006/relationships/hyperlink" Target="http://search.ligazakon.ua/l_doc2.nsf/link1/T001561.html" TargetMode="External"/><Relationship Id="rId267" Type="http://schemas.openxmlformats.org/officeDocument/2006/relationships/hyperlink" Target="http://search.ligazakon.ua/l_doc2.nsf/link1/T125461.html" TargetMode="External"/><Relationship Id="rId288" Type="http://schemas.openxmlformats.org/officeDocument/2006/relationships/hyperlink" Target="http://search.ligazakon.ua/l_doc2.nsf/link1/T001561.html" TargetMode="External"/><Relationship Id="rId15" Type="http://schemas.openxmlformats.org/officeDocument/2006/relationships/hyperlink" Target="http://search.ligazakon.ua/l_doc2.nsf/link1/T012905.html" TargetMode="External"/><Relationship Id="rId36" Type="http://schemas.openxmlformats.org/officeDocument/2006/relationships/hyperlink" Target="http://search.ligazakon.ua/l_doc2.nsf/link1/T125461.html" TargetMode="External"/><Relationship Id="rId57" Type="http://schemas.openxmlformats.org/officeDocument/2006/relationships/hyperlink" Target="http://search.ligazakon.ua/l_doc2.nsf/link1/T125461.html" TargetMode="External"/><Relationship Id="rId106" Type="http://schemas.openxmlformats.org/officeDocument/2006/relationships/hyperlink" Target="http://search.ligazakon.ua/l_doc2.nsf/link1/T001561.html" TargetMode="External"/><Relationship Id="rId127" Type="http://schemas.openxmlformats.org/officeDocument/2006/relationships/hyperlink" Target="http://search.ligazakon.ua/l_doc2.nsf/link1/T001561.html" TargetMode="External"/><Relationship Id="rId262" Type="http://schemas.openxmlformats.org/officeDocument/2006/relationships/hyperlink" Target="http://search.ligazakon.ua/l_doc2.nsf/link1/T125461.html" TargetMode="External"/><Relationship Id="rId283" Type="http://schemas.openxmlformats.org/officeDocument/2006/relationships/hyperlink" Target="http://search.ligazakon.ua/l_doc2.nsf/link1/T001561.html" TargetMode="External"/><Relationship Id="rId313" Type="http://schemas.openxmlformats.org/officeDocument/2006/relationships/hyperlink" Target="http://search.ligazakon.ua/l_doc2.nsf/link1/T070107.html" TargetMode="External"/><Relationship Id="rId318" Type="http://schemas.openxmlformats.org/officeDocument/2006/relationships/hyperlink" Target="http://search.ligazakon.ua/l_doc2.nsf/link1/T001561.html" TargetMode="External"/><Relationship Id="rId339" Type="http://schemas.openxmlformats.org/officeDocument/2006/relationships/hyperlink" Target="http://search.ligazakon.ua/l_doc2.nsf/link1/T001561.html" TargetMode="External"/><Relationship Id="rId10" Type="http://schemas.openxmlformats.org/officeDocument/2006/relationships/hyperlink" Target="http://search.ligazakon.ua/l_doc2.nsf/link1/T001561.html" TargetMode="External"/><Relationship Id="rId31" Type="http://schemas.openxmlformats.org/officeDocument/2006/relationships/hyperlink" Target="http://search.ligazakon.ua/l_doc2.nsf/link1/T091388.html" TargetMode="External"/><Relationship Id="rId52" Type="http://schemas.openxmlformats.org/officeDocument/2006/relationships/hyperlink" Target="http://search.ligazakon.ua/l_doc2.nsf/link1/T091388.html" TargetMode="External"/><Relationship Id="rId73" Type="http://schemas.openxmlformats.org/officeDocument/2006/relationships/hyperlink" Target="http://search.ligazakon.ua/l_doc2.nsf/link1/T001561.html" TargetMode="External"/><Relationship Id="rId78" Type="http://schemas.openxmlformats.org/officeDocument/2006/relationships/hyperlink" Target="http://search.ligazakon.ua/l_doc2.nsf/link1/T001561.html" TargetMode="External"/><Relationship Id="rId94" Type="http://schemas.openxmlformats.org/officeDocument/2006/relationships/hyperlink" Target="http://search.ligazakon.ua/l_doc2.nsf/link1/T001561.html" TargetMode="External"/><Relationship Id="rId99" Type="http://schemas.openxmlformats.org/officeDocument/2006/relationships/hyperlink" Target="http://search.ligazakon.ua/l_doc2.nsf/link1/T091388.html" TargetMode="External"/><Relationship Id="rId101" Type="http://schemas.openxmlformats.org/officeDocument/2006/relationships/hyperlink" Target="http://search.ligazakon.ua/l_doc2.nsf/link1/T001561.html" TargetMode="External"/><Relationship Id="rId122" Type="http://schemas.openxmlformats.org/officeDocument/2006/relationships/hyperlink" Target="http://search.ligazakon.ua/l_doc2.nsf/link1/T001561.html" TargetMode="External"/><Relationship Id="rId143" Type="http://schemas.openxmlformats.org/officeDocument/2006/relationships/hyperlink" Target="http://search.ligazakon.ua/l_doc2.nsf/link1/T001561.html" TargetMode="External"/><Relationship Id="rId148" Type="http://schemas.openxmlformats.org/officeDocument/2006/relationships/hyperlink" Target="http://search.ligazakon.ua/l_doc2.nsf/link1/T001561.html" TargetMode="External"/><Relationship Id="rId164" Type="http://schemas.openxmlformats.org/officeDocument/2006/relationships/hyperlink" Target="http://search.ligazakon.ua/l_doc2.nsf/link1/T091388.html" TargetMode="External"/><Relationship Id="rId169" Type="http://schemas.openxmlformats.org/officeDocument/2006/relationships/hyperlink" Target="http://search.ligazakon.ua/l_doc2.nsf/link1/T001561.html" TargetMode="External"/><Relationship Id="rId185" Type="http://schemas.openxmlformats.org/officeDocument/2006/relationships/hyperlink" Target="http://search.ligazakon.ua/l_doc2.nsf/link1/T001561.html" TargetMode="External"/><Relationship Id="rId334" Type="http://schemas.openxmlformats.org/officeDocument/2006/relationships/hyperlink" Target="http://search.ligazakon.ua/l_doc2.nsf/link1/T091388.html" TargetMode="External"/><Relationship Id="rId350" Type="http://schemas.openxmlformats.org/officeDocument/2006/relationships/hyperlink" Target="http://search.ligazakon.ua/l_doc2.nsf/link1/Z970168.html" TargetMode="Externa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F950033.html" TargetMode="External"/><Relationship Id="rId180" Type="http://schemas.openxmlformats.org/officeDocument/2006/relationships/hyperlink" Target="http://search.ligazakon.ua/l_doc2.nsf/link1/T125461.html" TargetMode="External"/><Relationship Id="rId210" Type="http://schemas.openxmlformats.org/officeDocument/2006/relationships/hyperlink" Target="http://search.ligazakon.ua/l_doc2.nsf/link1/T001561.html" TargetMode="External"/><Relationship Id="rId215" Type="http://schemas.openxmlformats.org/officeDocument/2006/relationships/hyperlink" Target="http://search.ligazakon.ua/l_doc2.nsf/link1/T001561.html" TargetMode="External"/><Relationship Id="rId236" Type="http://schemas.openxmlformats.org/officeDocument/2006/relationships/hyperlink" Target="http://search.ligazakon.ua/l_doc2.nsf/link1/T001561.html" TargetMode="External"/><Relationship Id="rId257" Type="http://schemas.openxmlformats.org/officeDocument/2006/relationships/hyperlink" Target="http://search.ligazakon.ua/l_doc2.nsf/link1/T001561.html" TargetMode="External"/><Relationship Id="rId278" Type="http://schemas.openxmlformats.org/officeDocument/2006/relationships/hyperlink" Target="http://search.ligazakon.ua/l_doc2.nsf/link1/T125461.html" TargetMode="External"/><Relationship Id="rId26" Type="http://schemas.openxmlformats.org/officeDocument/2006/relationships/hyperlink" Target="http://search.ligazakon.ua/l_doc2.nsf/link1/T070107.html" TargetMode="External"/><Relationship Id="rId231" Type="http://schemas.openxmlformats.org/officeDocument/2006/relationships/hyperlink" Target="http://search.ligazakon.ua/l_doc2.nsf/link1/T001561.html" TargetMode="External"/><Relationship Id="rId252" Type="http://schemas.openxmlformats.org/officeDocument/2006/relationships/hyperlink" Target="http://search.ligazakon.ua/l_doc2.nsf/link1/T001561.html" TargetMode="External"/><Relationship Id="rId273" Type="http://schemas.openxmlformats.org/officeDocument/2006/relationships/hyperlink" Target="http://search.ligazakon.ua/l_doc2.nsf/link1/T125461.html" TargetMode="External"/><Relationship Id="rId294" Type="http://schemas.openxmlformats.org/officeDocument/2006/relationships/hyperlink" Target="http://search.ligazakon.ua/l_doc2.nsf/link1/T001561.html" TargetMode="External"/><Relationship Id="rId308" Type="http://schemas.openxmlformats.org/officeDocument/2006/relationships/hyperlink" Target="http://search.ligazakon.ua/l_doc2.nsf/link1/T001561.html" TargetMode="External"/><Relationship Id="rId329" Type="http://schemas.openxmlformats.org/officeDocument/2006/relationships/hyperlink" Target="http://search.ligazakon.ua/l_doc2.nsf/link1/T001561.html" TargetMode="External"/><Relationship Id="rId47" Type="http://schemas.openxmlformats.org/officeDocument/2006/relationships/hyperlink" Target="http://search.ligazakon.ua/l_doc2.nsf/link1/T091388.html" TargetMode="External"/><Relationship Id="rId68" Type="http://schemas.openxmlformats.org/officeDocument/2006/relationships/hyperlink" Target="http://search.ligazakon.ua/l_doc2.nsf/link1/T001561.html" TargetMode="External"/><Relationship Id="rId89" Type="http://schemas.openxmlformats.org/officeDocument/2006/relationships/hyperlink" Target="http://search.ligazakon.ua/l_doc2.nsf/link1/T001561.html" TargetMode="External"/><Relationship Id="rId112" Type="http://schemas.openxmlformats.org/officeDocument/2006/relationships/hyperlink" Target="http://search.ligazakon.ua/l_doc2.nsf/link1/T001561.html" TargetMode="External"/><Relationship Id="rId133" Type="http://schemas.openxmlformats.org/officeDocument/2006/relationships/hyperlink" Target="http://search.ligazakon.ua/l_doc2.nsf/link1/T091388.html" TargetMode="External"/><Relationship Id="rId154" Type="http://schemas.openxmlformats.org/officeDocument/2006/relationships/hyperlink" Target="http://search.ligazakon.ua/l_doc2.nsf/link1/T001561.html" TargetMode="External"/><Relationship Id="rId175" Type="http://schemas.openxmlformats.org/officeDocument/2006/relationships/hyperlink" Target="http://search.ligazakon.ua/l_doc2.nsf/link1/T001561.html" TargetMode="External"/><Relationship Id="rId340" Type="http://schemas.openxmlformats.org/officeDocument/2006/relationships/hyperlink" Target="http://search.ligazakon.ua/l_doc2.nsf/link1/T001561.html" TargetMode="External"/><Relationship Id="rId196" Type="http://schemas.openxmlformats.org/officeDocument/2006/relationships/hyperlink" Target="http://search.ligazakon.ua/l_doc2.nsf/link1/T001561.html" TargetMode="External"/><Relationship Id="rId200" Type="http://schemas.openxmlformats.org/officeDocument/2006/relationships/hyperlink" Target="http://search.ligazakon.ua/l_doc2.nsf/link1/REG1487.html" TargetMode="External"/><Relationship Id="rId16" Type="http://schemas.openxmlformats.org/officeDocument/2006/relationships/hyperlink" Target="http://search.ligazakon.ua/l_doc2.nsf/link1/T020380.html" TargetMode="External"/><Relationship Id="rId221" Type="http://schemas.openxmlformats.org/officeDocument/2006/relationships/hyperlink" Target="http://search.ligazakon.ua/l_doc2.nsf/link1/T001561.html" TargetMode="External"/><Relationship Id="rId242" Type="http://schemas.openxmlformats.org/officeDocument/2006/relationships/hyperlink" Target="http://search.ligazakon.ua/l_doc2.nsf/link1/T001561.html" TargetMode="External"/><Relationship Id="rId263" Type="http://schemas.openxmlformats.org/officeDocument/2006/relationships/hyperlink" Target="http://search.ligazakon.ua/l_doc2.nsf/link1/T125461.html" TargetMode="External"/><Relationship Id="rId284" Type="http://schemas.openxmlformats.org/officeDocument/2006/relationships/hyperlink" Target="http://search.ligazakon.ua/l_doc2.nsf/link1/T001561.html" TargetMode="External"/><Relationship Id="rId319" Type="http://schemas.openxmlformats.org/officeDocument/2006/relationships/hyperlink" Target="http://search.ligazakon.ua/l_doc2.nsf/link1/T001561.html" TargetMode="External"/><Relationship Id="rId37" Type="http://schemas.openxmlformats.org/officeDocument/2006/relationships/hyperlink" Target="http://search.ligazakon.ua/l_doc2.nsf/link1/T001561.html" TargetMode="External"/><Relationship Id="rId58" Type="http://schemas.openxmlformats.org/officeDocument/2006/relationships/hyperlink" Target="http://search.ligazakon.ua/l_doc2.nsf/link1/T125461.html" TargetMode="External"/><Relationship Id="rId79" Type="http://schemas.openxmlformats.org/officeDocument/2006/relationships/hyperlink" Target="http://search.ligazakon.ua/l_doc2.nsf/link1/T001561.html" TargetMode="External"/><Relationship Id="rId102" Type="http://schemas.openxmlformats.org/officeDocument/2006/relationships/hyperlink" Target="http://search.ligazakon.ua/l_doc2.nsf/link1/T001561.html" TargetMode="External"/><Relationship Id="rId123" Type="http://schemas.openxmlformats.org/officeDocument/2006/relationships/hyperlink" Target="http://search.ligazakon.ua/l_doc2.nsf/link1/T001561.html" TargetMode="External"/><Relationship Id="rId144" Type="http://schemas.openxmlformats.org/officeDocument/2006/relationships/hyperlink" Target="http://search.ligazakon.ua/l_doc2.nsf/link1/T001561.html" TargetMode="External"/><Relationship Id="rId330" Type="http://schemas.openxmlformats.org/officeDocument/2006/relationships/hyperlink" Target="http://search.ligazakon.ua/l_doc2.nsf/link1/T091388.html" TargetMode="External"/><Relationship Id="rId90" Type="http://schemas.openxmlformats.org/officeDocument/2006/relationships/hyperlink" Target="http://search.ligazakon.ua/l_doc2.nsf/link1/T091388.html" TargetMode="External"/><Relationship Id="rId165" Type="http://schemas.openxmlformats.org/officeDocument/2006/relationships/hyperlink" Target="http://search.ligazakon.ua/l_doc2.nsf/link1/T091388.html" TargetMode="External"/><Relationship Id="rId186" Type="http://schemas.openxmlformats.org/officeDocument/2006/relationships/hyperlink" Target="http://search.ligazakon.ua/l_doc2.nsf/link1/REG1835.html" TargetMode="External"/><Relationship Id="rId351" Type="http://schemas.openxmlformats.org/officeDocument/2006/relationships/hyperlink" Target="http://search.ligazakon.ua/l_doc2.nsf/link1/T001561.html" TargetMode="External"/><Relationship Id="rId211" Type="http://schemas.openxmlformats.org/officeDocument/2006/relationships/hyperlink" Target="http://search.ligazakon.ua/l_doc2.nsf/link1/T001561.html" TargetMode="External"/><Relationship Id="rId232" Type="http://schemas.openxmlformats.org/officeDocument/2006/relationships/hyperlink" Target="http://search.ligazakon.ua/l_doc2.nsf/link1/T001561.html" TargetMode="External"/><Relationship Id="rId253" Type="http://schemas.openxmlformats.org/officeDocument/2006/relationships/hyperlink" Target="http://search.ligazakon.ua/l_doc2.nsf/link1/T001561.html" TargetMode="External"/><Relationship Id="rId274" Type="http://schemas.openxmlformats.org/officeDocument/2006/relationships/hyperlink" Target="http://search.ligazakon.ua/l_doc2.nsf/link1/T001561.html" TargetMode="External"/><Relationship Id="rId295" Type="http://schemas.openxmlformats.org/officeDocument/2006/relationships/hyperlink" Target="http://search.ligazakon.ua/l_doc2.nsf/link1/T001561.html" TargetMode="External"/><Relationship Id="rId309" Type="http://schemas.openxmlformats.org/officeDocument/2006/relationships/hyperlink" Target="http://search.ligazakon.ua/l_doc2.nsf/link1/T091388.html" TargetMode="External"/><Relationship Id="rId27" Type="http://schemas.openxmlformats.org/officeDocument/2006/relationships/hyperlink" Target="http://search.ligazakon.ua/l_doc2.nsf/link1/T091388.html" TargetMode="External"/><Relationship Id="rId48" Type="http://schemas.openxmlformats.org/officeDocument/2006/relationships/hyperlink" Target="http://search.ligazakon.ua/l_doc2.nsf/link1/T091388.html" TargetMode="External"/><Relationship Id="rId69" Type="http://schemas.openxmlformats.org/officeDocument/2006/relationships/hyperlink" Target="http://search.ligazakon.ua/l_doc2.nsf/link1/T091388.html" TargetMode="External"/><Relationship Id="rId113" Type="http://schemas.openxmlformats.org/officeDocument/2006/relationships/hyperlink" Target="http://search.ligazakon.ua/l_doc2.nsf/link1/T001561.html" TargetMode="External"/><Relationship Id="rId134" Type="http://schemas.openxmlformats.org/officeDocument/2006/relationships/hyperlink" Target="http://search.ligazakon.ua/l_doc2.nsf/link1/T091388.html" TargetMode="External"/><Relationship Id="rId320" Type="http://schemas.openxmlformats.org/officeDocument/2006/relationships/hyperlink" Target="http://search.ligazakon.ua/l_doc2.nsf/link1/T091388.html" TargetMode="External"/><Relationship Id="rId80" Type="http://schemas.openxmlformats.org/officeDocument/2006/relationships/hyperlink" Target="http://search.ligazakon.ua/l_doc2.nsf/link1/T001561.html" TargetMode="External"/><Relationship Id="rId155" Type="http://schemas.openxmlformats.org/officeDocument/2006/relationships/hyperlink" Target="http://search.ligazakon.ua/l_doc2.nsf/link1/T001561.html" TargetMode="External"/><Relationship Id="rId176" Type="http://schemas.openxmlformats.org/officeDocument/2006/relationships/hyperlink" Target="http://search.ligazakon.ua/l_doc2.nsf/link1/T030594.html" TargetMode="External"/><Relationship Id="rId197" Type="http://schemas.openxmlformats.org/officeDocument/2006/relationships/hyperlink" Target="http://search.ligazakon.ua/l_doc2.nsf/link1/T125461.html" TargetMode="External"/><Relationship Id="rId341" Type="http://schemas.openxmlformats.org/officeDocument/2006/relationships/hyperlink" Target="http://search.ligazakon.ua/l_doc2.nsf/link1/T001561.html" TargetMode="External"/><Relationship Id="rId201" Type="http://schemas.openxmlformats.org/officeDocument/2006/relationships/hyperlink" Target="http://search.ligazakon.ua/l_doc2.nsf/link1/T001561.html" TargetMode="External"/><Relationship Id="rId222" Type="http://schemas.openxmlformats.org/officeDocument/2006/relationships/hyperlink" Target="http://search.ligazakon.ua/l_doc2.nsf/link1/T001561.html" TargetMode="External"/><Relationship Id="rId243" Type="http://schemas.openxmlformats.org/officeDocument/2006/relationships/hyperlink" Target="http://search.ligazakon.ua/l_doc2.nsf/link1/T001561.html" TargetMode="External"/><Relationship Id="rId264" Type="http://schemas.openxmlformats.org/officeDocument/2006/relationships/hyperlink" Target="http://search.ligazakon.ua/l_doc2.nsf/link1/T125461.html" TargetMode="External"/><Relationship Id="rId285" Type="http://schemas.openxmlformats.org/officeDocument/2006/relationships/hyperlink" Target="http://search.ligazakon.ua/l_doc2.nsf/link1/T001561.html" TargetMode="External"/><Relationship Id="rId17" Type="http://schemas.openxmlformats.org/officeDocument/2006/relationships/hyperlink" Target="http://search.ligazakon.ua/l_doc2.nsf/link1/T030594.html" TargetMode="External"/><Relationship Id="rId38" Type="http://schemas.openxmlformats.org/officeDocument/2006/relationships/hyperlink" Target="http://search.ligazakon.ua/l_doc2.nsf/link1/T001561.html" TargetMode="External"/><Relationship Id="rId59" Type="http://schemas.openxmlformats.org/officeDocument/2006/relationships/hyperlink" Target="http://search.ligazakon.ua/l_doc2.nsf/link1/T001561.html" TargetMode="External"/><Relationship Id="rId103" Type="http://schemas.openxmlformats.org/officeDocument/2006/relationships/hyperlink" Target="http://search.ligazakon.ua/l_doc2.nsf/link1/T125461.html" TargetMode="External"/><Relationship Id="rId124" Type="http://schemas.openxmlformats.org/officeDocument/2006/relationships/hyperlink" Target="http://search.ligazakon.ua/l_doc2.nsf/link1/T001561.html" TargetMode="External"/><Relationship Id="rId310" Type="http://schemas.openxmlformats.org/officeDocument/2006/relationships/hyperlink" Target="http://search.ligazakon.ua/l_doc2.nsf/link1/T141166.html" TargetMode="External"/><Relationship Id="rId70" Type="http://schemas.openxmlformats.org/officeDocument/2006/relationships/hyperlink" Target="http://search.ligazakon.ua/l_doc2.nsf/link1/T091388.html" TargetMode="External"/><Relationship Id="rId91" Type="http://schemas.openxmlformats.org/officeDocument/2006/relationships/hyperlink" Target="http://search.ligazakon.ua/l_doc2.nsf/link1/T091388.html" TargetMode="External"/><Relationship Id="rId145" Type="http://schemas.openxmlformats.org/officeDocument/2006/relationships/hyperlink" Target="http://search.ligazakon.ua/l_doc2.nsf/link1/T001561.html" TargetMode="External"/><Relationship Id="rId166" Type="http://schemas.openxmlformats.org/officeDocument/2006/relationships/hyperlink" Target="http://search.ligazakon.ua/l_doc2.nsf/link1/T091388.html" TargetMode="External"/><Relationship Id="rId187" Type="http://schemas.openxmlformats.org/officeDocument/2006/relationships/hyperlink" Target="http://search.ligazakon.ua/l_doc2.nsf/link1/T001561.html" TargetMode="External"/><Relationship Id="rId331" Type="http://schemas.openxmlformats.org/officeDocument/2006/relationships/hyperlink" Target="http://search.ligazakon.ua/l_doc2.nsf/link1/T091388.html" TargetMode="External"/><Relationship Id="rId352" Type="http://schemas.openxmlformats.org/officeDocument/2006/relationships/hyperlink" Target="http://search.ligazakon.ua/l_doc2.nsf/link1/T001460.html" TargetMode="External"/><Relationship Id="rId1" Type="http://schemas.openxmlformats.org/officeDocument/2006/relationships/numbering" Target="numbering.xml"/><Relationship Id="rId212" Type="http://schemas.openxmlformats.org/officeDocument/2006/relationships/hyperlink" Target="http://search.ligazakon.ua/l_doc2.nsf/link1/T001561.html" TargetMode="External"/><Relationship Id="rId233" Type="http://schemas.openxmlformats.org/officeDocument/2006/relationships/hyperlink" Target="http://search.ligazakon.ua/l_doc2.nsf/link1/T001561.html" TargetMode="External"/><Relationship Id="rId254" Type="http://schemas.openxmlformats.org/officeDocument/2006/relationships/hyperlink" Target="http://search.ligazakon.ua/l_doc2.nsf/link1/T001561.html" TargetMode="External"/><Relationship Id="rId28" Type="http://schemas.openxmlformats.org/officeDocument/2006/relationships/hyperlink" Target="http://search.ligazakon.ua/l_doc2.nsf/link1/T091388.html" TargetMode="External"/><Relationship Id="rId49" Type="http://schemas.openxmlformats.org/officeDocument/2006/relationships/hyperlink" Target="http://search.ligazakon.ua/l_doc2.nsf/link1/T091388.html" TargetMode="External"/><Relationship Id="rId114" Type="http://schemas.openxmlformats.org/officeDocument/2006/relationships/hyperlink" Target="http://search.ligazakon.ua/l_doc2.nsf/link1/T001561.html" TargetMode="External"/><Relationship Id="rId275" Type="http://schemas.openxmlformats.org/officeDocument/2006/relationships/hyperlink" Target="http://search.ligazakon.ua/l_doc2.nsf/link1/T001561.html" TargetMode="External"/><Relationship Id="rId296" Type="http://schemas.openxmlformats.org/officeDocument/2006/relationships/hyperlink" Target="http://search.ligazakon.ua/l_doc2.nsf/link1/T001561.html" TargetMode="External"/><Relationship Id="rId300" Type="http://schemas.openxmlformats.org/officeDocument/2006/relationships/hyperlink" Target="http://search.ligazakon.ua/l_doc2.nsf/link1/T091388.html" TargetMode="External"/><Relationship Id="rId60" Type="http://schemas.openxmlformats.org/officeDocument/2006/relationships/hyperlink" Target="http://search.ligazakon.ua/l_doc2.nsf/link1/T001561.html" TargetMode="External"/><Relationship Id="rId81" Type="http://schemas.openxmlformats.org/officeDocument/2006/relationships/hyperlink" Target="http://search.ligazakon.ua/l_doc2.nsf/link1/T001561.html" TargetMode="External"/><Relationship Id="rId135" Type="http://schemas.openxmlformats.org/officeDocument/2006/relationships/hyperlink" Target="http://search.ligazakon.ua/l_doc2.nsf/link1/T001561.html" TargetMode="External"/><Relationship Id="rId156" Type="http://schemas.openxmlformats.org/officeDocument/2006/relationships/hyperlink" Target="http://search.ligazakon.ua/l_doc2.nsf/link1/T001561.html" TargetMode="External"/><Relationship Id="rId177" Type="http://schemas.openxmlformats.org/officeDocument/2006/relationships/hyperlink" Target="http://search.ligazakon.ua/l_doc2.nsf/link1/T091388.html" TargetMode="External"/><Relationship Id="rId198" Type="http://schemas.openxmlformats.org/officeDocument/2006/relationships/hyperlink" Target="http://search.ligazakon.ua/l_doc2.nsf/link1/T001561.html" TargetMode="External"/><Relationship Id="rId321" Type="http://schemas.openxmlformats.org/officeDocument/2006/relationships/hyperlink" Target="http://search.ligazakon.ua/l_doc2.nsf/link1/T002120.html" TargetMode="External"/><Relationship Id="rId342" Type="http://schemas.openxmlformats.org/officeDocument/2006/relationships/hyperlink" Target="http://search.ligazakon.ua/l_doc2.nsf/link1/T001561.html" TargetMode="External"/><Relationship Id="rId202" Type="http://schemas.openxmlformats.org/officeDocument/2006/relationships/hyperlink" Target="http://search.ligazakon.ua/l_doc2.nsf/link1/T001561.html" TargetMode="External"/><Relationship Id="rId223" Type="http://schemas.openxmlformats.org/officeDocument/2006/relationships/hyperlink" Target="http://search.ligazakon.ua/l_doc2.nsf/link1/T001561.html" TargetMode="External"/><Relationship Id="rId244" Type="http://schemas.openxmlformats.org/officeDocument/2006/relationships/hyperlink" Target="http://search.ligazakon.ua/l_doc2.nsf/link1/T001561.html" TargetMode="External"/><Relationship Id="rId18" Type="http://schemas.openxmlformats.org/officeDocument/2006/relationships/hyperlink" Target="http://search.ligazakon.ua/l_doc2.nsf/link1/T031344.html" TargetMode="External"/><Relationship Id="rId39" Type="http://schemas.openxmlformats.org/officeDocument/2006/relationships/hyperlink" Target="http://search.ligazakon.ua/l_doc2.nsf/link1/T091388.html" TargetMode="External"/><Relationship Id="rId265" Type="http://schemas.openxmlformats.org/officeDocument/2006/relationships/hyperlink" Target="http://search.ligazakon.ua/l_doc2.nsf/link1/T125461.html" TargetMode="External"/><Relationship Id="rId286" Type="http://schemas.openxmlformats.org/officeDocument/2006/relationships/hyperlink" Target="http://search.ligazakon.ua/l_doc2.nsf/link1/T001561.html" TargetMode="External"/><Relationship Id="rId50" Type="http://schemas.openxmlformats.org/officeDocument/2006/relationships/hyperlink" Target="http://search.ligazakon.ua/l_doc2.nsf/link1/T091388.html" TargetMode="External"/><Relationship Id="rId104" Type="http://schemas.openxmlformats.org/officeDocument/2006/relationships/hyperlink" Target="http://search.ligazakon.ua/l_doc2.nsf/link1/T001561.html" TargetMode="External"/><Relationship Id="rId125" Type="http://schemas.openxmlformats.org/officeDocument/2006/relationships/hyperlink" Target="http://search.ligazakon.ua/l_doc2.nsf/link1/T001561.html" TargetMode="External"/><Relationship Id="rId146" Type="http://schemas.openxmlformats.org/officeDocument/2006/relationships/hyperlink" Target="http://search.ligazakon.ua/l_doc2.nsf/link1/T001561.html" TargetMode="External"/><Relationship Id="rId167" Type="http://schemas.openxmlformats.org/officeDocument/2006/relationships/hyperlink" Target="http://search.ligazakon.ua/l_doc2.nsf/link1/T001561.html" TargetMode="External"/><Relationship Id="rId188" Type="http://schemas.openxmlformats.org/officeDocument/2006/relationships/hyperlink" Target="http://search.ligazakon.ua/l_doc2.nsf/link1/T125461.html" TargetMode="External"/><Relationship Id="rId311" Type="http://schemas.openxmlformats.org/officeDocument/2006/relationships/hyperlink" Target="http://search.ligazakon.ua/l_doc2.nsf/link1/T070107.html" TargetMode="External"/><Relationship Id="rId332" Type="http://schemas.openxmlformats.org/officeDocument/2006/relationships/hyperlink" Target="http://search.ligazakon.ua/l_doc2.nsf/link1/T091388.html" TargetMode="External"/><Relationship Id="rId353" Type="http://schemas.openxmlformats.org/officeDocument/2006/relationships/hyperlink" Target="http://search.ligazakon.ua/l_doc2.nsf/link1/T001561.html" TargetMode="External"/><Relationship Id="rId71" Type="http://schemas.openxmlformats.org/officeDocument/2006/relationships/hyperlink" Target="http://search.ligazakon.ua/l_doc2.nsf/link1/T001561.html" TargetMode="External"/><Relationship Id="rId92" Type="http://schemas.openxmlformats.org/officeDocument/2006/relationships/hyperlink" Target="http://search.ligazakon.ua/l_doc2.nsf/link1/T091388.html" TargetMode="External"/><Relationship Id="rId213" Type="http://schemas.openxmlformats.org/officeDocument/2006/relationships/hyperlink" Target="http://search.ligazakon.ua/l_doc2.nsf/link1/T001561.html" TargetMode="External"/><Relationship Id="rId234" Type="http://schemas.openxmlformats.org/officeDocument/2006/relationships/hyperlink" Target="http://search.ligazakon.ua/l_doc2.nsf/link1/T001561.html" TargetMode="External"/><Relationship Id="rId2" Type="http://schemas.openxmlformats.org/officeDocument/2006/relationships/styles" Target="styles.xml"/><Relationship Id="rId29" Type="http://schemas.openxmlformats.org/officeDocument/2006/relationships/hyperlink" Target="http://search.ligazakon.ua/l_doc2.nsf/link1/T091388.html" TargetMode="External"/><Relationship Id="rId255" Type="http://schemas.openxmlformats.org/officeDocument/2006/relationships/hyperlink" Target="http://search.ligazakon.ua/l_doc2.nsf/link1/T001561.html" TargetMode="External"/><Relationship Id="rId276" Type="http://schemas.openxmlformats.org/officeDocument/2006/relationships/hyperlink" Target="http://search.ligazakon.ua/l_doc2.nsf/link1/T125461.html" TargetMode="External"/><Relationship Id="rId297" Type="http://schemas.openxmlformats.org/officeDocument/2006/relationships/hyperlink" Target="http://search.ligazakon.ua/l_doc2.nsf/link1/T001561.html" TargetMode="External"/><Relationship Id="rId40" Type="http://schemas.openxmlformats.org/officeDocument/2006/relationships/hyperlink" Target="http://search.ligazakon.ua/l_doc2.nsf/link1/T091388.html" TargetMode="External"/><Relationship Id="rId115" Type="http://schemas.openxmlformats.org/officeDocument/2006/relationships/hyperlink" Target="http://search.ligazakon.ua/l_doc2.nsf/link1/T001561.html" TargetMode="External"/><Relationship Id="rId136" Type="http://schemas.openxmlformats.org/officeDocument/2006/relationships/hyperlink" Target="http://search.ligazakon.ua/l_doc2.nsf/link1/T091388.html" TargetMode="External"/><Relationship Id="rId157" Type="http://schemas.openxmlformats.org/officeDocument/2006/relationships/hyperlink" Target="http://search.ligazakon.ua/l_doc2.nsf/link1/REG1835.html" TargetMode="External"/><Relationship Id="rId178" Type="http://schemas.openxmlformats.org/officeDocument/2006/relationships/hyperlink" Target="http://search.ligazakon.ua/l_doc2.nsf/link1/T030594.html" TargetMode="External"/><Relationship Id="rId301" Type="http://schemas.openxmlformats.org/officeDocument/2006/relationships/hyperlink" Target="http://search.ligazakon.ua/l_doc2.nsf/link1/T001561.html" TargetMode="External"/><Relationship Id="rId322" Type="http://schemas.openxmlformats.org/officeDocument/2006/relationships/hyperlink" Target="http://search.ligazakon.ua/l_doc2.nsf/link1/T070107.html" TargetMode="External"/><Relationship Id="rId343" Type="http://schemas.openxmlformats.org/officeDocument/2006/relationships/hyperlink" Target="http://search.ligazakon.ua/l_doc2.nsf/link1/T001561.html" TargetMode="External"/><Relationship Id="rId61" Type="http://schemas.openxmlformats.org/officeDocument/2006/relationships/hyperlink" Target="http://search.ligazakon.ua/l_doc2.nsf/link1/T001561.html" TargetMode="External"/><Relationship Id="rId82" Type="http://schemas.openxmlformats.org/officeDocument/2006/relationships/hyperlink" Target="http://search.ligazakon.ua/l_doc2.nsf/link1/T001561.html" TargetMode="External"/><Relationship Id="rId199" Type="http://schemas.openxmlformats.org/officeDocument/2006/relationships/hyperlink" Target="http://search.ligazakon.ua/l_doc2.nsf/link1/T001561.html" TargetMode="External"/><Relationship Id="rId203" Type="http://schemas.openxmlformats.org/officeDocument/2006/relationships/hyperlink" Target="http://search.ligazakon.ua/l_doc2.nsf/link1/T001561.html" TargetMode="External"/><Relationship Id="rId19" Type="http://schemas.openxmlformats.org/officeDocument/2006/relationships/hyperlink" Target="http://search.ligazakon.ua/l_doc2.nsf/link1/T070107.html" TargetMode="External"/><Relationship Id="rId224" Type="http://schemas.openxmlformats.org/officeDocument/2006/relationships/hyperlink" Target="http://search.ligazakon.ua/l_doc2.nsf/link1/T001561.html" TargetMode="External"/><Relationship Id="rId245" Type="http://schemas.openxmlformats.org/officeDocument/2006/relationships/hyperlink" Target="http://search.ligazakon.ua/l_doc2.nsf/link1/T001561.html" TargetMode="External"/><Relationship Id="rId266" Type="http://schemas.openxmlformats.org/officeDocument/2006/relationships/hyperlink" Target="http://search.ligazakon.ua/l_doc2.nsf/link1/T125461.html" TargetMode="External"/><Relationship Id="rId287" Type="http://schemas.openxmlformats.org/officeDocument/2006/relationships/hyperlink" Target="http://search.ligazakon.ua/l_doc2.nsf/link1/T001561.html" TargetMode="External"/><Relationship Id="rId30" Type="http://schemas.openxmlformats.org/officeDocument/2006/relationships/hyperlink" Target="http://search.ligazakon.ua/l_doc2.nsf/link1/T091388.html" TargetMode="External"/><Relationship Id="rId105" Type="http://schemas.openxmlformats.org/officeDocument/2006/relationships/hyperlink" Target="http://search.ligazakon.ua/l_doc2.nsf/link1/T001561.html" TargetMode="External"/><Relationship Id="rId126" Type="http://schemas.openxmlformats.org/officeDocument/2006/relationships/hyperlink" Target="http://search.ligazakon.ua/l_doc2.nsf/link1/T001561.html" TargetMode="External"/><Relationship Id="rId147" Type="http://schemas.openxmlformats.org/officeDocument/2006/relationships/hyperlink" Target="http://search.ligazakon.ua/l_doc2.nsf/link1/T001561.html" TargetMode="External"/><Relationship Id="rId168" Type="http://schemas.openxmlformats.org/officeDocument/2006/relationships/hyperlink" Target="http://search.ligazakon.ua/l_doc2.nsf/link1/T381400.html" TargetMode="External"/><Relationship Id="rId312" Type="http://schemas.openxmlformats.org/officeDocument/2006/relationships/hyperlink" Target="http://search.ligazakon.ua/l_doc2.nsf/link1/KS08032.html" TargetMode="External"/><Relationship Id="rId333" Type="http://schemas.openxmlformats.org/officeDocument/2006/relationships/hyperlink" Target="http://search.ligazakon.ua/l_doc2.nsf/link1/T091388.html" TargetMode="External"/><Relationship Id="rId354" Type="http://schemas.openxmlformats.org/officeDocument/2006/relationships/hyperlink" Target="http://search.ligazakon.ua/l_doc2.nsf/link1/T001561.html" TargetMode="External"/><Relationship Id="rId51" Type="http://schemas.openxmlformats.org/officeDocument/2006/relationships/hyperlink" Target="http://search.ligazakon.ua/l_doc2.nsf/link1/T091388.html" TargetMode="External"/><Relationship Id="rId72" Type="http://schemas.openxmlformats.org/officeDocument/2006/relationships/hyperlink" Target="http://search.ligazakon.ua/l_doc2.nsf/link1/T001561.html" TargetMode="External"/><Relationship Id="rId93" Type="http://schemas.openxmlformats.org/officeDocument/2006/relationships/hyperlink" Target="http://search.ligazakon.ua/l_doc2.nsf/link1/T091388.html" TargetMode="External"/><Relationship Id="rId189" Type="http://schemas.openxmlformats.org/officeDocument/2006/relationships/hyperlink" Target="http://search.ligazakon.ua/l_doc2.nsf/link1/T001561.html" TargetMode="External"/><Relationship Id="rId3" Type="http://schemas.microsoft.com/office/2007/relationships/stylesWithEffects" Target="stylesWithEffects.xml"/><Relationship Id="rId214" Type="http://schemas.openxmlformats.org/officeDocument/2006/relationships/hyperlink" Target="http://search.ligazakon.ua/l_doc2.nsf/link1/T001561.html" TargetMode="External"/><Relationship Id="rId235" Type="http://schemas.openxmlformats.org/officeDocument/2006/relationships/hyperlink" Target="http://search.ligazakon.ua/l_doc2.nsf/link1/T001561.html" TargetMode="External"/><Relationship Id="rId256" Type="http://schemas.openxmlformats.org/officeDocument/2006/relationships/hyperlink" Target="http://search.ligazakon.ua/l_doc2.nsf/link1/T001561.html" TargetMode="External"/><Relationship Id="rId277" Type="http://schemas.openxmlformats.org/officeDocument/2006/relationships/hyperlink" Target="http://search.ligazakon.ua/l_doc2.nsf/link1/T001561.html" TargetMode="External"/><Relationship Id="rId298" Type="http://schemas.openxmlformats.org/officeDocument/2006/relationships/hyperlink" Target="http://search.ligazakon.ua/l_doc2.nsf/link1/T001561.html" TargetMode="External"/><Relationship Id="rId116" Type="http://schemas.openxmlformats.org/officeDocument/2006/relationships/hyperlink" Target="http://search.ligazakon.ua/l_doc2.nsf/link1/T001561.html" TargetMode="External"/><Relationship Id="rId137" Type="http://schemas.openxmlformats.org/officeDocument/2006/relationships/hyperlink" Target="http://search.ligazakon.ua/l_doc2.nsf/link1/T091388.html" TargetMode="External"/><Relationship Id="rId158" Type="http://schemas.openxmlformats.org/officeDocument/2006/relationships/hyperlink" Target="http://search.ligazakon.ua/l_doc2.nsf/link1/T001561.html" TargetMode="External"/><Relationship Id="rId302" Type="http://schemas.openxmlformats.org/officeDocument/2006/relationships/hyperlink" Target="http://search.ligazakon.ua/l_doc2.nsf/link1/T001561.html" TargetMode="External"/><Relationship Id="rId323" Type="http://schemas.openxmlformats.org/officeDocument/2006/relationships/hyperlink" Target="http://search.ligazakon.ua/l_doc2.nsf/link1/T002120.html" TargetMode="External"/><Relationship Id="rId344" Type="http://schemas.openxmlformats.org/officeDocument/2006/relationships/hyperlink" Target="http://search.ligazakon.ua/l_doc2.nsf/link1/T001561.html" TargetMode="External"/><Relationship Id="rId20" Type="http://schemas.openxmlformats.org/officeDocument/2006/relationships/hyperlink" Target="http://search.ligazakon.ua/l_doc2.nsf/link1/T070107.html" TargetMode="External"/><Relationship Id="rId41" Type="http://schemas.openxmlformats.org/officeDocument/2006/relationships/hyperlink" Target="http://search.ligazakon.ua/l_doc2.nsf/link1/T091388.html" TargetMode="External"/><Relationship Id="rId62" Type="http://schemas.openxmlformats.org/officeDocument/2006/relationships/hyperlink" Target="http://search.ligazakon.ua/l_doc2.nsf/link1/T001561.html" TargetMode="External"/><Relationship Id="rId83" Type="http://schemas.openxmlformats.org/officeDocument/2006/relationships/hyperlink" Target="http://search.ligazakon.ua/l_doc2.nsf/link1/T001561.html" TargetMode="External"/><Relationship Id="rId179" Type="http://schemas.openxmlformats.org/officeDocument/2006/relationships/hyperlink" Target="http://search.ligazakon.ua/l_doc2.nsf/link1/T001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9729</Words>
  <Characters>55461</Characters>
  <Application>Microsoft Office Word</Application>
  <DocSecurity>0</DocSecurity>
  <Lines>462</Lines>
  <Paragraphs>130</Paragraphs>
  <ScaleCrop>false</ScaleCrop>
  <Company>SPecialiST RePack</Company>
  <LinksUpToDate>false</LinksUpToDate>
  <CharactersWithSpaces>65060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2014-12-03T08:43:00Z</dcterms:created>
  <dcterms:modified xsi:type="dcterms:W3CDTF">2014-12-03T09:27:00Z</dcterms:modified>
</cp:coreProperties>
</file>